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ECA9B" w14:textId="77777777" w:rsidR="00194596" w:rsidRPr="000A5911" w:rsidRDefault="00194596" w:rsidP="00194596">
      <w:pPr>
        <w:jc w:val="center"/>
        <w:rPr>
          <w:rFonts w:ascii="Arial" w:hAnsi="Arial"/>
        </w:rPr>
      </w:pPr>
      <w:bookmarkStart w:id="0" w:name="_GoBack"/>
      <w:bookmarkEnd w:id="0"/>
    </w:p>
    <w:p w14:paraId="0AAF769A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0865A0B4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3DD2DA0E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5D041B8F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01A219F0" w14:textId="77777777" w:rsidR="00194596" w:rsidRPr="000A5911" w:rsidRDefault="00194596" w:rsidP="00AB7BC1">
      <w:pPr>
        <w:rPr>
          <w:rFonts w:ascii="Arial" w:hAnsi="Arial"/>
        </w:rPr>
      </w:pPr>
    </w:p>
    <w:p w14:paraId="42C9CFA0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532EF2E2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4B28B186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732F5152" w14:textId="77777777" w:rsidR="00194596" w:rsidRPr="000A5911" w:rsidRDefault="00194596" w:rsidP="00194596">
      <w:pPr>
        <w:jc w:val="center"/>
        <w:rPr>
          <w:rFonts w:ascii="Arial" w:hAnsi="Arial"/>
        </w:rPr>
      </w:pPr>
      <w:r w:rsidRPr="000A5911">
        <w:rPr>
          <w:rFonts w:ascii="Arial" w:hAnsi="Arial"/>
          <w:noProof/>
        </w:rPr>
        <w:drawing>
          <wp:inline distT="0" distB="0" distL="0" distR="0" wp14:anchorId="0A3CFB37" wp14:editId="607E2F84">
            <wp:extent cx="2539388" cy="2539388"/>
            <wp:effectExtent l="0" t="0" r="0" b="0"/>
            <wp:docPr id="2" name="Picture 0" descr="CalTF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TF_Logo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1185" cy="25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FA95A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0020D790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06FA5827" w14:textId="77777777" w:rsidR="00194596" w:rsidRPr="000A5911" w:rsidRDefault="00194596" w:rsidP="00AB7BC1">
      <w:pPr>
        <w:rPr>
          <w:rFonts w:ascii="Arial" w:hAnsi="Arial"/>
          <w:sz w:val="32"/>
        </w:rPr>
      </w:pPr>
    </w:p>
    <w:p w14:paraId="4D14836B" w14:textId="77777777" w:rsidR="00194596" w:rsidRPr="000A5911" w:rsidRDefault="00AB7BC1" w:rsidP="00194596">
      <w:pPr>
        <w:jc w:val="center"/>
        <w:rPr>
          <w:rFonts w:ascii="Arial" w:hAnsi="Arial"/>
          <w:b/>
          <w:sz w:val="36"/>
        </w:rPr>
      </w:pPr>
      <w:r w:rsidRPr="000A5911">
        <w:rPr>
          <w:rFonts w:ascii="Arial" w:hAnsi="Arial"/>
          <w:b/>
          <w:sz w:val="36"/>
        </w:rPr>
        <w:t>Business Plan</w:t>
      </w:r>
    </w:p>
    <w:p w14:paraId="27029161" w14:textId="250DE889" w:rsidR="00AB7BC1" w:rsidRPr="00155620" w:rsidRDefault="00AB7BC1" w:rsidP="00194596">
      <w:pPr>
        <w:jc w:val="center"/>
        <w:rPr>
          <w:rFonts w:ascii="Arial" w:hAnsi="Arial"/>
          <w:b/>
          <w:sz w:val="36"/>
        </w:rPr>
      </w:pPr>
      <w:r w:rsidRPr="00155620">
        <w:rPr>
          <w:rFonts w:ascii="Arial" w:hAnsi="Arial"/>
          <w:b/>
          <w:sz w:val="36"/>
        </w:rPr>
        <w:t>201</w:t>
      </w:r>
      <w:r w:rsidR="00155620" w:rsidRPr="00155620">
        <w:rPr>
          <w:rFonts w:ascii="Arial" w:hAnsi="Arial"/>
          <w:b/>
          <w:sz w:val="36"/>
        </w:rPr>
        <w:t>7</w:t>
      </w:r>
    </w:p>
    <w:p w14:paraId="219E97ED" w14:textId="068ACFD9" w:rsidR="00155620" w:rsidRPr="00155620" w:rsidRDefault="00155620" w:rsidP="00194596">
      <w:pPr>
        <w:jc w:val="center"/>
        <w:rPr>
          <w:rFonts w:ascii="Arial" w:hAnsi="Arial"/>
          <w:b/>
          <w:color w:val="FF0000"/>
          <w:sz w:val="36"/>
        </w:rPr>
      </w:pPr>
      <w:r w:rsidRPr="00155620">
        <w:rPr>
          <w:rFonts w:ascii="Arial" w:hAnsi="Arial"/>
          <w:b/>
          <w:color w:val="FF0000"/>
          <w:sz w:val="36"/>
        </w:rPr>
        <w:t>DRAFT</w:t>
      </w:r>
    </w:p>
    <w:p w14:paraId="289007E9" w14:textId="77777777" w:rsidR="00AB7BC1" w:rsidRPr="000A5911" w:rsidRDefault="00AB7BC1" w:rsidP="00194596">
      <w:pPr>
        <w:jc w:val="center"/>
        <w:rPr>
          <w:rFonts w:ascii="Arial" w:hAnsi="Arial"/>
        </w:rPr>
      </w:pPr>
    </w:p>
    <w:p w14:paraId="388C4F09" w14:textId="77777777" w:rsidR="00AB7BC1" w:rsidRPr="000A5911" w:rsidRDefault="00AB7BC1" w:rsidP="00194596">
      <w:pPr>
        <w:jc w:val="center"/>
        <w:rPr>
          <w:rFonts w:ascii="Arial" w:hAnsi="Arial"/>
        </w:rPr>
      </w:pPr>
    </w:p>
    <w:p w14:paraId="79C0DA7E" w14:textId="77777777" w:rsidR="00AB7BC1" w:rsidRPr="000A5911" w:rsidRDefault="00AB7BC1" w:rsidP="00796158">
      <w:pPr>
        <w:rPr>
          <w:rFonts w:ascii="Arial" w:hAnsi="Arial"/>
        </w:rPr>
      </w:pPr>
    </w:p>
    <w:p w14:paraId="768B05E3" w14:textId="77777777" w:rsidR="00194596" w:rsidRPr="000A5911" w:rsidRDefault="00194596" w:rsidP="006A2D1D">
      <w:pPr>
        <w:rPr>
          <w:rFonts w:ascii="Arial" w:hAnsi="Arial"/>
        </w:rPr>
      </w:pPr>
    </w:p>
    <w:p w14:paraId="4E6DC7E1" w14:textId="77777777" w:rsidR="00AB7BC1" w:rsidRPr="000A5911" w:rsidRDefault="00AB7BC1" w:rsidP="00AB7BC1">
      <w:pPr>
        <w:jc w:val="right"/>
        <w:rPr>
          <w:rFonts w:ascii="Arial" w:hAnsi="Arial"/>
          <w:sz w:val="28"/>
        </w:rPr>
      </w:pPr>
    </w:p>
    <w:p w14:paraId="6499EAA9" w14:textId="77777777" w:rsidR="00AB7BC1" w:rsidRPr="000A5911" w:rsidRDefault="00AB7BC1" w:rsidP="00AB7BC1">
      <w:pPr>
        <w:jc w:val="right"/>
        <w:rPr>
          <w:rFonts w:ascii="Arial" w:hAnsi="Arial"/>
          <w:sz w:val="28"/>
        </w:rPr>
      </w:pPr>
    </w:p>
    <w:p w14:paraId="7FCC531F" w14:textId="77777777" w:rsidR="00BB2A24" w:rsidRPr="000A5911" w:rsidRDefault="00AB7BC1" w:rsidP="00347CB0">
      <w:pPr>
        <w:jc w:val="center"/>
        <w:rPr>
          <w:rFonts w:ascii="Arial" w:hAnsi="Arial"/>
          <w:i/>
          <w:color w:val="73B632"/>
        </w:rPr>
      </w:pPr>
      <w:r w:rsidRPr="000A5911">
        <w:rPr>
          <w:rFonts w:ascii="Arial" w:hAnsi="Arial"/>
          <w:i/>
          <w:color w:val="73B632"/>
        </w:rPr>
        <w:t>To support the growth and success of energy efficiency and IDSM through a technically rigorous, independent, transparent peer review of California energy efficiency values and other related technical information.</w:t>
      </w:r>
    </w:p>
    <w:p w14:paraId="5C9DC485" w14:textId="77777777" w:rsidR="00347CB0" w:rsidRPr="000A5911" w:rsidRDefault="00347CB0" w:rsidP="00BB2A24">
      <w:pPr>
        <w:rPr>
          <w:rFonts w:ascii="Arial" w:hAnsi="Arial"/>
          <w:i/>
          <w:color w:val="73B632"/>
        </w:rPr>
      </w:pPr>
    </w:p>
    <w:p w14:paraId="2B8910B0" w14:textId="77777777" w:rsidR="00796158" w:rsidRPr="000A5911" w:rsidRDefault="00796158" w:rsidP="00BB2A24">
      <w:pPr>
        <w:rPr>
          <w:rFonts w:ascii="Arial" w:hAnsi="Arial"/>
          <w:i/>
          <w:color w:val="73B632"/>
        </w:rPr>
      </w:pPr>
    </w:p>
    <w:p w14:paraId="4451F8C5" w14:textId="77777777" w:rsidR="00796158" w:rsidRPr="000A5911" w:rsidRDefault="00796158" w:rsidP="00BB2A24">
      <w:pPr>
        <w:rPr>
          <w:rFonts w:ascii="Arial" w:hAnsi="Arial"/>
          <w:i/>
          <w:color w:val="73B632"/>
        </w:rPr>
      </w:pPr>
    </w:p>
    <w:p w14:paraId="17C16653" w14:textId="77777777" w:rsidR="00796158" w:rsidRPr="000A5911" w:rsidRDefault="00796158" w:rsidP="00BB2A24">
      <w:pPr>
        <w:rPr>
          <w:rFonts w:ascii="Arial" w:hAnsi="Arial"/>
          <w:i/>
          <w:color w:val="73B632"/>
        </w:rPr>
      </w:pPr>
    </w:p>
    <w:p w14:paraId="717F3FF0" w14:textId="77777777" w:rsidR="00796158" w:rsidRPr="000A5911" w:rsidRDefault="00796158" w:rsidP="00BB2A24">
      <w:pPr>
        <w:rPr>
          <w:rFonts w:ascii="Arial" w:hAnsi="Arial"/>
          <w:i/>
          <w:color w:val="73B632"/>
        </w:rPr>
      </w:pPr>
    </w:p>
    <w:p w14:paraId="39C4C676" w14:textId="77777777" w:rsidR="00194596" w:rsidRPr="000A5911" w:rsidRDefault="00796158">
      <w:pPr>
        <w:rPr>
          <w:rFonts w:ascii="Arial" w:hAnsi="Arial" w:cs="Arial"/>
          <w:sz w:val="20"/>
          <w:szCs w:val="26"/>
        </w:rPr>
      </w:pPr>
      <w:r w:rsidRPr="000A5911">
        <w:rPr>
          <w:rFonts w:ascii="Arial" w:hAnsi="Arial" w:cs="Arial"/>
          <w:sz w:val="20"/>
          <w:szCs w:val="26"/>
        </w:rPr>
        <w:lastRenderedPageBreak/>
        <w:t xml:space="preserve">Disclaimer: The Cal TF </w:t>
      </w:r>
      <w:r w:rsidR="006C43C0" w:rsidRPr="000A5911">
        <w:rPr>
          <w:rFonts w:ascii="Arial" w:hAnsi="Arial" w:cs="Arial"/>
          <w:sz w:val="20"/>
          <w:szCs w:val="26"/>
        </w:rPr>
        <w:t>Policy Advisory Council</w:t>
      </w:r>
      <w:r w:rsidR="00C8656B" w:rsidRPr="000A5911">
        <w:rPr>
          <w:rFonts w:ascii="Arial" w:hAnsi="Arial" w:cs="Arial"/>
          <w:sz w:val="20"/>
          <w:szCs w:val="26"/>
        </w:rPr>
        <w:t>’s</w:t>
      </w:r>
      <w:r w:rsidRPr="000A5911">
        <w:rPr>
          <w:rFonts w:ascii="Arial" w:hAnsi="Arial" w:cs="Arial"/>
          <w:sz w:val="20"/>
          <w:szCs w:val="26"/>
        </w:rPr>
        <w:t xml:space="preserve"> (PAC) approval </w:t>
      </w:r>
      <w:r w:rsidR="00C8656B" w:rsidRPr="000A5911">
        <w:rPr>
          <w:rFonts w:ascii="Arial" w:hAnsi="Arial" w:cs="Arial"/>
          <w:sz w:val="20"/>
          <w:szCs w:val="26"/>
        </w:rPr>
        <w:t xml:space="preserve">of this work plan </w:t>
      </w:r>
      <w:r w:rsidRPr="000A5911">
        <w:rPr>
          <w:rFonts w:ascii="Arial" w:hAnsi="Arial" w:cs="Arial"/>
          <w:sz w:val="20"/>
          <w:szCs w:val="26"/>
        </w:rPr>
        <w:t>d</w:t>
      </w:r>
      <w:r w:rsidR="00C8656B" w:rsidRPr="000A5911">
        <w:rPr>
          <w:rFonts w:ascii="Arial" w:hAnsi="Arial" w:cs="Arial"/>
          <w:sz w:val="20"/>
          <w:szCs w:val="26"/>
        </w:rPr>
        <w:t>oes not constitute endorsement</w:t>
      </w:r>
      <w:r w:rsidRPr="000A5911">
        <w:rPr>
          <w:rFonts w:ascii="Arial" w:hAnsi="Arial" w:cs="Arial"/>
          <w:sz w:val="20"/>
          <w:szCs w:val="26"/>
        </w:rPr>
        <w:t xml:space="preserve"> of </w:t>
      </w:r>
      <w:r w:rsidR="00C8656B" w:rsidRPr="000A5911">
        <w:rPr>
          <w:rFonts w:ascii="Arial" w:hAnsi="Arial" w:cs="Arial"/>
          <w:sz w:val="20"/>
          <w:szCs w:val="26"/>
        </w:rPr>
        <w:t>ensuing technical work products</w:t>
      </w:r>
      <w:r w:rsidRPr="000A5911">
        <w:rPr>
          <w:rFonts w:ascii="Arial" w:hAnsi="Arial" w:cs="Arial"/>
          <w:sz w:val="20"/>
          <w:szCs w:val="26"/>
        </w:rPr>
        <w:t xml:space="preserve"> by individual members or organizations.</w:t>
      </w:r>
    </w:p>
    <w:p w14:paraId="4CFE627A" w14:textId="77777777" w:rsidR="00C8656B" w:rsidRPr="000A5911" w:rsidRDefault="00C8656B">
      <w:pPr>
        <w:rPr>
          <w:rFonts w:ascii="Arial" w:hAnsi="Arial"/>
          <w:sz w:val="20"/>
        </w:rPr>
      </w:pPr>
    </w:p>
    <w:tbl>
      <w:tblPr>
        <w:tblStyle w:val="TableGrid"/>
        <w:tblW w:w="9360" w:type="dxa"/>
        <w:tblInd w:w="-162" w:type="dxa"/>
        <w:tblLook w:val="00A0" w:firstRow="1" w:lastRow="0" w:firstColumn="1" w:lastColumn="0" w:noHBand="0" w:noVBand="0"/>
      </w:tblPr>
      <w:tblGrid>
        <w:gridCol w:w="2160"/>
        <w:gridCol w:w="1993"/>
        <w:gridCol w:w="2670"/>
        <w:gridCol w:w="2537"/>
      </w:tblGrid>
      <w:tr w:rsidR="00194596" w:rsidRPr="000A5911" w14:paraId="730AB381" w14:textId="77777777">
        <w:tc>
          <w:tcPr>
            <w:tcW w:w="9360" w:type="dxa"/>
            <w:gridSpan w:val="4"/>
            <w:shd w:val="clear" w:color="auto" w:fill="B79462"/>
          </w:tcPr>
          <w:p w14:paraId="5614B258" w14:textId="0A2EBDD1" w:rsidR="00194596" w:rsidRPr="000A5911" w:rsidRDefault="00194596" w:rsidP="00B12C55">
            <w:pPr>
              <w:jc w:val="center"/>
              <w:rPr>
                <w:rFonts w:ascii="Arial" w:hAnsi="Arial"/>
                <w:b/>
              </w:rPr>
            </w:pPr>
            <w:r w:rsidRPr="000A5911">
              <w:rPr>
                <w:rFonts w:ascii="Arial" w:hAnsi="Arial"/>
                <w:b/>
              </w:rPr>
              <w:t>201</w:t>
            </w:r>
            <w:r w:rsidR="00B53982">
              <w:rPr>
                <w:rFonts w:ascii="Arial" w:hAnsi="Arial"/>
                <w:b/>
              </w:rPr>
              <w:t>7</w:t>
            </w:r>
            <w:r w:rsidRPr="000A5911">
              <w:rPr>
                <w:rFonts w:ascii="Arial" w:hAnsi="Arial"/>
                <w:b/>
              </w:rPr>
              <w:t xml:space="preserve"> Business Plan </w:t>
            </w:r>
          </w:p>
        </w:tc>
      </w:tr>
      <w:tr w:rsidR="00194596" w:rsidRPr="000A5911" w14:paraId="10FC77E1" w14:textId="77777777">
        <w:tc>
          <w:tcPr>
            <w:tcW w:w="2160" w:type="dxa"/>
            <w:shd w:val="clear" w:color="auto" w:fill="F8C01B"/>
          </w:tcPr>
          <w:p w14:paraId="7C955E63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>Goal</w:t>
            </w:r>
          </w:p>
        </w:tc>
        <w:tc>
          <w:tcPr>
            <w:tcW w:w="1993" w:type="dxa"/>
            <w:shd w:val="clear" w:color="auto" w:fill="F8C01B"/>
          </w:tcPr>
          <w:p w14:paraId="0952E5FE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>Metrics</w:t>
            </w:r>
          </w:p>
        </w:tc>
        <w:tc>
          <w:tcPr>
            <w:tcW w:w="2670" w:type="dxa"/>
            <w:shd w:val="clear" w:color="auto" w:fill="F8C01B"/>
          </w:tcPr>
          <w:p w14:paraId="4C4DF5A6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 xml:space="preserve">Tactics </w:t>
            </w:r>
          </w:p>
          <w:p w14:paraId="65D5B9DE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>(Cal TF)</w:t>
            </w:r>
          </w:p>
        </w:tc>
        <w:tc>
          <w:tcPr>
            <w:tcW w:w="2537" w:type="dxa"/>
            <w:shd w:val="clear" w:color="auto" w:fill="F8C01B"/>
          </w:tcPr>
          <w:p w14:paraId="53486E50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 xml:space="preserve">Tactics </w:t>
            </w:r>
          </w:p>
          <w:p w14:paraId="1CBCC5C9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>(Others)</w:t>
            </w:r>
          </w:p>
        </w:tc>
      </w:tr>
      <w:tr w:rsidR="00194596" w:rsidRPr="000A5911" w14:paraId="6335C26D" w14:textId="77777777">
        <w:tc>
          <w:tcPr>
            <w:tcW w:w="2160" w:type="dxa"/>
          </w:tcPr>
          <w:p w14:paraId="408FADA2" w14:textId="77777777" w:rsidR="00194596" w:rsidRPr="000A5911" w:rsidRDefault="00C8656B" w:rsidP="00583621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>1</w:t>
            </w:r>
            <w:r w:rsidR="00194596" w:rsidRPr="000A5911">
              <w:rPr>
                <w:rFonts w:ascii="Arial" w:hAnsi="Arial"/>
                <w:sz w:val="20"/>
              </w:rPr>
              <w:t xml:space="preserve">. </w:t>
            </w:r>
            <w:r w:rsidR="00194596" w:rsidRPr="000A5911">
              <w:rPr>
                <w:rFonts w:ascii="Arial" w:hAnsi="Arial"/>
                <w:b/>
                <w:sz w:val="20"/>
              </w:rPr>
              <w:t>Review and approve selected</w:t>
            </w:r>
            <w:r w:rsidRPr="000A5911">
              <w:rPr>
                <w:rFonts w:ascii="Arial" w:hAnsi="Arial"/>
                <w:b/>
                <w:sz w:val="20"/>
              </w:rPr>
              <w:t xml:space="preserve"> </w:t>
            </w:r>
            <w:r w:rsidR="00583621" w:rsidRPr="000A5911">
              <w:rPr>
                <w:rFonts w:ascii="Arial" w:hAnsi="Arial"/>
                <w:b/>
                <w:sz w:val="20"/>
              </w:rPr>
              <w:t>measures</w:t>
            </w:r>
            <w:r w:rsidR="00194596" w:rsidRPr="000A5911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993" w:type="dxa"/>
          </w:tcPr>
          <w:p w14:paraId="21321324" w14:textId="4EB4D111" w:rsidR="00C63485" w:rsidRDefault="00C634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</w:t>
            </w:r>
            <w:r w:rsidR="002A2679">
              <w:rPr>
                <w:rFonts w:ascii="Arial" w:hAnsi="Arial"/>
                <w:sz w:val="20"/>
              </w:rPr>
              <w:t xml:space="preserve">op draft and final </w:t>
            </w:r>
            <w:r w:rsidR="002A2679" w:rsidRPr="00D42D2D">
              <w:rPr>
                <w:rFonts w:ascii="Arial" w:hAnsi="Arial"/>
                <w:b/>
                <w:color w:val="0070C0"/>
                <w:sz w:val="20"/>
              </w:rPr>
              <w:t>New Measure R</w:t>
            </w:r>
            <w:r w:rsidR="006702F0" w:rsidRPr="00D42D2D">
              <w:rPr>
                <w:rFonts w:ascii="Arial" w:hAnsi="Arial"/>
                <w:b/>
                <w:color w:val="0070C0"/>
                <w:sz w:val="20"/>
              </w:rPr>
              <w:t>eview P</w:t>
            </w:r>
            <w:r w:rsidRPr="00D42D2D">
              <w:rPr>
                <w:rFonts w:ascii="Arial" w:hAnsi="Arial"/>
                <w:b/>
                <w:color w:val="0070C0"/>
                <w:sz w:val="20"/>
              </w:rPr>
              <w:t>rocess</w:t>
            </w:r>
            <w:r w:rsidRPr="00D42D2D">
              <w:rPr>
                <w:rFonts w:ascii="Arial" w:hAnsi="Arial"/>
                <w:color w:val="0070C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 review/approval by IOUs and CPUC Staff (June, 2017)</w:t>
            </w:r>
          </w:p>
          <w:p w14:paraId="5ACC9F84" w14:textId="0FE12CAF" w:rsidR="00C03E3F" w:rsidRDefault="00C03E3F">
            <w:pPr>
              <w:rPr>
                <w:rFonts w:ascii="Arial" w:hAnsi="Arial"/>
                <w:sz w:val="20"/>
              </w:rPr>
            </w:pPr>
          </w:p>
          <w:p w14:paraId="4C7BF4E3" w14:textId="3EF6FC50" w:rsidR="00C03E3F" w:rsidRDefault="00C03E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Draft:  2/17/17</w:t>
            </w:r>
          </w:p>
          <w:p w14:paraId="243A5AD0" w14:textId="390B7B92" w:rsidR="00C03E3F" w:rsidRDefault="00C03E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Final:  15 Days after soliciting comments from Cal TF, IOUs and CPUC Staff.</w:t>
            </w:r>
          </w:p>
          <w:p w14:paraId="3B627628" w14:textId="77777777" w:rsidR="00C63485" w:rsidRDefault="00C63485">
            <w:pPr>
              <w:rPr>
                <w:rFonts w:ascii="Arial" w:hAnsi="Arial"/>
                <w:sz w:val="20"/>
              </w:rPr>
            </w:pPr>
          </w:p>
          <w:p w14:paraId="6304F0D9" w14:textId="608EB4B3" w:rsidR="003D3CE1" w:rsidRDefault="005B1EDE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At least </w:t>
            </w:r>
            <w:r w:rsidR="00155620" w:rsidRPr="00D42D2D">
              <w:rPr>
                <w:rFonts w:ascii="Arial" w:hAnsi="Arial"/>
                <w:color w:val="0070C0"/>
                <w:sz w:val="20"/>
              </w:rPr>
              <w:t>five</w:t>
            </w:r>
            <w:r w:rsidR="00C8656B" w:rsidRPr="00D42D2D">
              <w:rPr>
                <w:rFonts w:ascii="Arial" w:hAnsi="Arial"/>
                <w:color w:val="0070C0"/>
                <w:sz w:val="20"/>
              </w:rPr>
              <w:t xml:space="preserve"> </w:t>
            </w:r>
            <w:r w:rsidR="00155620" w:rsidRPr="00D42D2D">
              <w:rPr>
                <w:rFonts w:ascii="Arial" w:hAnsi="Arial"/>
                <w:b/>
                <w:color w:val="0070C0"/>
                <w:sz w:val="20"/>
              </w:rPr>
              <w:t>(5</w:t>
            </w:r>
            <w:r w:rsidR="00194596" w:rsidRPr="00D42D2D">
              <w:rPr>
                <w:rFonts w:ascii="Arial" w:hAnsi="Arial"/>
                <w:b/>
                <w:color w:val="0070C0"/>
                <w:sz w:val="20"/>
              </w:rPr>
              <w:t>)</w:t>
            </w:r>
            <w:r w:rsidR="00C8656B" w:rsidRPr="00D42D2D">
              <w:rPr>
                <w:rFonts w:ascii="Arial" w:hAnsi="Arial"/>
                <w:b/>
                <w:color w:val="0070C0"/>
                <w:sz w:val="20"/>
              </w:rPr>
              <w:t xml:space="preserve"> </w:t>
            </w:r>
            <w:r w:rsidR="00D42D2D">
              <w:rPr>
                <w:rFonts w:ascii="Arial" w:hAnsi="Arial"/>
                <w:b/>
                <w:color w:val="0070C0"/>
                <w:sz w:val="20"/>
              </w:rPr>
              <w:t>N</w:t>
            </w:r>
            <w:r w:rsidR="00583621" w:rsidRPr="00D42D2D">
              <w:rPr>
                <w:rFonts w:ascii="Arial" w:hAnsi="Arial"/>
                <w:b/>
                <w:color w:val="0070C0"/>
                <w:sz w:val="20"/>
              </w:rPr>
              <w:t xml:space="preserve">ew </w:t>
            </w:r>
            <w:r w:rsidR="00D42D2D">
              <w:rPr>
                <w:rFonts w:ascii="Arial" w:hAnsi="Arial"/>
                <w:b/>
                <w:color w:val="0070C0"/>
                <w:sz w:val="20"/>
              </w:rPr>
              <w:t>S</w:t>
            </w:r>
            <w:r w:rsidR="00C8656B" w:rsidRPr="00D42D2D">
              <w:rPr>
                <w:rFonts w:ascii="Arial" w:hAnsi="Arial"/>
                <w:b/>
                <w:color w:val="0070C0"/>
                <w:sz w:val="20"/>
              </w:rPr>
              <w:t xml:space="preserve">tatewide </w:t>
            </w:r>
            <w:r w:rsidR="00D42D2D">
              <w:rPr>
                <w:rFonts w:ascii="Arial" w:hAnsi="Arial"/>
                <w:b/>
                <w:color w:val="0070C0"/>
                <w:sz w:val="20"/>
              </w:rPr>
              <w:t>M</w:t>
            </w:r>
            <w:r w:rsidR="00583621" w:rsidRPr="00D42D2D">
              <w:rPr>
                <w:rFonts w:ascii="Arial" w:hAnsi="Arial"/>
                <w:b/>
                <w:color w:val="0070C0"/>
                <w:sz w:val="20"/>
              </w:rPr>
              <w:t>easure</w:t>
            </w:r>
            <w:r w:rsidR="00C8656B" w:rsidRPr="00D42D2D">
              <w:rPr>
                <w:rFonts w:ascii="Arial" w:hAnsi="Arial"/>
                <w:b/>
                <w:color w:val="0070C0"/>
                <w:sz w:val="20"/>
              </w:rPr>
              <w:t>s</w:t>
            </w:r>
            <w:r w:rsidR="00C8656B" w:rsidRPr="00D42D2D">
              <w:rPr>
                <w:rFonts w:ascii="Arial" w:hAnsi="Arial"/>
                <w:color w:val="0070C0"/>
                <w:sz w:val="20"/>
              </w:rPr>
              <w:t xml:space="preserve"> </w:t>
            </w:r>
            <w:r w:rsidR="004E7172" w:rsidRPr="000A5911">
              <w:rPr>
                <w:rFonts w:ascii="Arial" w:hAnsi="Arial"/>
                <w:sz w:val="20"/>
              </w:rPr>
              <w:t xml:space="preserve">reviewed </w:t>
            </w:r>
            <w:r w:rsidR="00194596" w:rsidRPr="000A5911">
              <w:rPr>
                <w:rFonts w:ascii="Arial" w:hAnsi="Arial"/>
                <w:sz w:val="20"/>
              </w:rPr>
              <w:t>by Cal TF through consensus decision-making</w:t>
            </w:r>
            <w:r w:rsidR="00C63485">
              <w:rPr>
                <w:rFonts w:ascii="Arial" w:hAnsi="Arial"/>
                <w:sz w:val="20"/>
              </w:rPr>
              <w:t xml:space="preserve"> (conditional on full approval of New Measure Review process</w:t>
            </w:r>
            <w:r w:rsidR="002A2679">
              <w:rPr>
                <w:rFonts w:ascii="Arial" w:hAnsi="Arial"/>
                <w:sz w:val="20"/>
              </w:rPr>
              <w:t xml:space="preserve"> by June 2017 and receiving five new measures from IOUs/POUs</w:t>
            </w:r>
            <w:r w:rsidR="006702F0">
              <w:rPr>
                <w:rFonts w:ascii="Arial" w:hAnsi="Arial"/>
                <w:sz w:val="20"/>
              </w:rPr>
              <w:t>/3P</w:t>
            </w:r>
            <w:r w:rsidR="002A2679">
              <w:rPr>
                <w:rFonts w:ascii="Arial" w:hAnsi="Arial"/>
                <w:sz w:val="20"/>
              </w:rPr>
              <w:t xml:space="preserve"> to review by June 2017</w:t>
            </w:r>
            <w:r w:rsidR="00C63485">
              <w:rPr>
                <w:rFonts w:ascii="Arial" w:hAnsi="Arial"/>
                <w:sz w:val="20"/>
              </w:rPr>
              <w:t>)</w:t>
            </w:r>
          </w:p>
          <w:p w14:paraId="4F989C3C" w14:textId="77777777" w:rsidR="00194596" w:rsidRPr="000A5911" w:rsidRDefault="00194596">
            <w:pPr>
              <w:rPr>
                <w:rFonts w:ascii="Arial" w:hAnsi="Arial"/>
                <w:sz w:val="20"/>
              </w:rPr>
            </w:pPr>
          </w:p>
          <w:p w14:paraId="2CAE76C0" w14:textId="45BF5B2D" w:rsidR="00194596" w:rsidRPr="000A5911" w:rsidRDefault="00E23C6D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>[</w:t>
            </w:r>
            <w:r w:rsidR="00155620">
              <w:rPr>
                <w:rFonts w:ascii="Arial" w:hAnsi="Arial"/>
                <w:sz w:val="20"/>
              </w:rPr>
              <w:t>December 2017</w:t>
            </w:r>
            <w:r w:rsidRPr="000A5911">
              <w:rPr>
                <w:rFonts w:ascii="Arial" w:hAnsi="Arial"/>
                <w:sz w:val="20"/>
              </w:rPr>
              <w:t>]</w:t>
            </w:r>
          </w:p>
          <w:p w14:paraId="3C0E6C22" w14:textId="77777777" w:rsidR="00194596" w:rsidRPr="000A5911" w:rsidRDefault="00194596" w:rsidP="00145D70">
            <w:pPr>
              <w:rPr>
                <w:rFonts w:ascii="Arial" w:hAnsi="Arial"/>
                <w:sz w:val="20"/>
              </w:rPr>
            </w:pPr>
          </w:p>
        </w:tc>
        <w:tc>
          <w:tcPr>
            <w:tcW w:w="2670" w:type="dxa"/>
          </w:tcPr>
          <w:p w14:paraId="105719AA" w14:textId="7AA62356" w:rsidR="00194596" w:rsidRPr="000A5911" w:rsidRDefault="006702F0" w:rsidP="0046066E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</w:t>
            </w:r>
            <w:r w:rsidR="00C311D2">
              <w:rPr>
                <w:rFonts w:ascii="Arial" w:hAnsi="Arial"/>
                <w:sz w:val="20"/>
              </w:rPr>
              <w:t>taff solicits n</w:t>
            </w:r>
            <w:r w:rsidR="00C8656B" w:rsidRPr="000A5911">
              <w:rPr>
                <w:rFonts w:ascii="Arial" w:hAnsi="Arial"/>
                <w:sz w:val="20"/>
              </w:rPr>
              <w:t xml:space="preserve">ew </w:t>
            </w:r>
            <w:r w:rsidR="00194596" w:rsidRPr="000A5911">
              <w:rPr>
                <w:rFonts w:ascii="Arial" w:hAnsi="Arial"/>
                <w:sz w:val="20"/>
              </w:rPr>
              <w:t>me</w:t>
            </w:r>
            <w:r w:rsidR="00C311D2">
              <w:rPr>
                <w:rFonts w:ascii="Arial" w:hAnsi="Arial"/>
                <w:sz w:val="20"/>
              </w:rPr>
              <w:t xml:space="preserve">asure recommendations </w:t>
            </w:r>
            <w:r w:rsidR="00194596" w:rsidRPr="000A5911">
              <w:rPr>
                <w:rFonts w:ascii="Arial" w:hAnsi="Arial"/>
                <w:sz w:val="20"/>
              </w:rPr>
              <w:t xml:space="preserve">from TF Members, POUs, </w:t>
            </w:r>
            <w:r w:rsidR="00155620">
              <w:rPr>
                <w:rFonts w:ascii="Arial" w:hAnsi="Arial"/>
                <w:sz w:val="20"/>
              </w:rPr>
              <w:t xml:space="preserve">Third Parties, </w:t>
            </w:r>
            <w:r w:rsidR="00194596" w:rsidRPr="000A5911">
              <w:rPr>
                <w:rFonts w:ascii="Arial" w:hAnsi="Arial"/>
                <w:sz w:val="20"/>
              </w:rPr>
              <w:t>others</w:t>
            </w:r>
            <w:r w:rsidR="00B06E65">
              <w:rPr>
                <w:rFonts w:ascii="Arial" w:hAnsi="Arial"/>
                <w:sz w:val="20"/>
              </w:rPr>
              <w:t>.</w:t>
            </w:r>
          </w:p>
          <w:p w14:paraId="788042E8" w14:textId="77777777" w:rsidR="00194596" w:rsidRPr="000A5911" w:rsidRDefault="00BF0C7D" w:rsidP="0046066E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If needed, </w:t>
            </w:r>
            <w:r w:rsidR="00194596" w:rsidRPr="000A5911">
              <w:rPr>
                <w:rFonts w:ascii="Arial" w:hAnsi="Arial"/>
                <w:sz w:val="20"/>
              </w:rPr>
              <w:t xml:space="preserve">TF </w:t>
            </w:r>
            <w:r w:rsidR="00BB2A24" w:rsidRPr="000A5911">
              <w:rPr>
                <w:rFonts w:ascii="Arial" w:hAnsi="Arial"/>
                <w:sz w:val="20"/>
              </w:rPr>
              <w:t xml:space="preserve">Measure Selection Subcommittee </w:t>
            </w:r>
            <w:r w:rsidR="00194596" w:rsidRPr="000A5911">
              <w:rPr>
                <w:rFonts w:ascii="Arial" w:hAnsi="Arial"/>
                <w:sz w:val="20"/>
              </w:rPr>
              <w:t>selects measures for Cal TF review</w:t>
            </w:r>
            <w:r w:rsidRPr="000A5911">
              <w:rPr>
                <w:rFonts w:ascii="Arial" w:hAnsi="Arial"/>
                <w:sz w:val="20"/>
              </w:rPr>
              <w:t>.</w:t>
            </w:r>
          </w:p>
          <w:p w14:paraId="6993188A" w14:textId="3A52C9D0" w:rsidR="00B06E65" w:rsidRPr="00C311D2" w:rsidRDefault="00C311D2" w:rsidP="0046066E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C311D2">
              <w:rPr>
                <w:rFonts w:ascii="Arial" w:hAnsi="Arial"/>
                <w:sz w:val="20"/>
              </w:rPr>
              <w:t xml:space="preserve">Cal TF </w:t>
            </w:r>
            <w:r w:rsidR="00B06E65" w:rsidRPr="00C311D2">
              <w:rPr>
                <w:rFonts w:ascii="Arial" w:hAnsi="Arial"/>
                <w:sz w:val="20"/>
              </w:rPr>
              <w:t>Staff solicits early input from CPUC ex ante team on DEER requirements and other ex ante team issues or concerns they would like addressed.</w:t>
            </w:r>
          </w:p>
          <w:p w14:paraId="273D8975" w14:textId="27CDA16E" w:rsidR="000B132D" w:rsidRDefault="000B132D" w:rsidP="00BF0C7D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WP developer presents draft WP to TF; follow-up subcommittee meetings if needed to refine</w:t>
            </w:r>
          </w:p>
          <w:p w14:paraId="4B2161C4" w14:textId="28823BD1" w:rsidR="00BF0C7D" w:rsidRPr="000A5911" w:rsidRDefault="00194596" w:rsidP="00BF0C7D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WP developer develops WP </w:t>
            </w:r>
            <w:r w:rsidR="00583621" w:rsidRPr="000A5911">
              <w:rPr>
                <w:rFonts w:ascii="Arial" w:hAnsi="Arial"/>
                <w:sz w:val="20"/>
              </w:rPr>
              <w:t>considering</w:t>
            </w:r>
            <w:r w:rsidR="00F17EC1" w:rsidRPr="000A5911">
              <w:rPr>
                <w:rFonts w:ascii="Arial" w:hAnsi="Arial"/>
                <w:sz w:val="20"/>
              </w:rPr>
              <w:t xml:space="preserve"> </w:t>
            </w:r>
            <w:r w:rsidR="00BF0C7D" w:rsidRPr="000A5911">
              <w:rPr>
                <w:rFonts w:ascii="Arial" w:hAnsi="Arial"/>
                <w:sz w:val="20"/>
              </w:rPr>
              <w:t xml:space="preserve">input from TF, CPUC Staff, and other stakeholders. </w:t>
            </w:r>
          </w:p>
          <w:p w14:paraId="5AB06ACD" w14:textId="77777777" w:rsidR="00C6631D" w:rsidRDefault="00194596" w:rsidP="00BF0C7D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TF </w:t>
            </w:r>
            <w:r w:rsidR="00BF0C7D" w:rsidRPr="000A5911">
              <w:rPr>
                <w:rFonts w:ascii="Arial" w:hAnsi="Arial"/>
                <w:sz w:val="20"/>
              </w:rPr>
              <w:t xml:space="preserve">reviews WP and </w:t>
            </w:r>
            <w:r w:rsidRPr="000A5911">
              <w:rPr>
                <w:rFonts w:ascii="Arial" w:hAnsi="Arial"/>
                <w:sz w:val="20"/>
              </w:rPr>
              <w:t>resolves outstanding issues on WP through consensus decision-making.</w:t>
            </w:r>
          </w:p>
          <w:p w14:paraId="7D7A4EE8" w14:textId="169C3544" w:rsidR="00194596" w:rsidRPr="000A5911" w:rsidRDefault="006702F0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Staff posts m</w:t>
            </w:r>
            <w:r w:rsidR="00194596" w:rsidRPr="000A5911">
              <w:rPr>
                <w:rFonts w:ascii="Arial" w:hAnsi="Arial"/>
                <w:sz w:val="20"/>
              </w:rPr>
              <w:t>easure</w:t>
            </w:r>
            <w:r>
              <w:rPr>
                <w:rFonts w:ascii="Arial" w:hAnsi="Arial"/>
                <w:sz w:val="20"/>
              </w:rPr>
              <w:t>s</w:t>
            </w:r>
            <w:r w:rsidR="00194596" w:rsidRPr="000A5911">
              <w:rPr>
                <w:rFonts w:ascii="Arial" w:hAnsi="Arial"/>
                <w:sz w:val="20"/>
              </w:rPr>
              <w:t xml:space="preserve">, measure parameters, underlying support, Comparison Exhibit for non-consensus items, and decisions leading up to TF approval of </w:t>
            </w:r>
            <w:r w:rsidR="00BF0C7D" w:rsidRPr="000A5911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easure</w:t>
            </w:r>
            <w:r w:rsidR="00194596" w:rsidRPr="000A5911">
              <w:rPr>
                <w:rFonts w:ascii="Arial" w:hAnsi="Arial"/>
                <w:sz w:val="20"/>
              </w:rPr>
              <w:t xml:space="preserve"> on Cal TF website.</w:t>
            </w:r>
          </w:p>
          <w:p w14:paraId="58322366" w14:textId="3DC3F974" w:rsidR="00E24180" w:rsidRPr="000A5911" w:rsidRDefault="006702F0" w:rsidP="009471B8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</w:t>
            </w:r>
            <w:r w:rsidR="00E24180" w:rsidRPr="000A5911">
              <w:rPr>
                <w:rFonts w:ascii="Arial" w:hAnsi="Arial"/>
                <w:sz w:val="20"/>
              </w:rPr>
              <w:t xml:space="preserve">taff tracks </w:t>
            </w:r>
            <w:r w:rsidR="009471B8" w:rsidRPr="000A5911">
              <w:rPr>
                <w:rFonts w:ascii="Arial" w:hAnsi="Arial"/>
                <w:sz w:val="20"/>
              </w:rPr>
              <w:t>CPUC review</w:t>
            </w:r>
            <w:r w:rsidR="00BF0C7D" w:rsidRPr="000A5911">
              <w:rPr>
                <w:rFonts w:ascii="Arial" w:hAnsi="Arial"/>
                <w:sz w:val="20"/>
              </w:rPr>
              <w:t xml:space="preserve"> </w:t>
            </w:r>
            <w:r w:rsidR="00E24180" w:rsidRPr="000A5911">
              <w:rPr>
                <w:rFonts w:ascii="Arial" w:hAnsi="Arial"/>
                <w:sz w:val="20"/>
              </w:rPr>
              <w:t xml:space="preserve">of new measure after it is approved by the Technical Forum. </w:t>
            </w:r>
          </w:p>
        </w:tc>
        <w:tc>
          <w:tcPr>
            <w:tcW w:w="2537" w:type="dxa"/>
          </w:tcPr>
          <w:p w14:paraId="0B4FB49E" w14:textId="1AB15DCC" w:rsidR="00B12D09" w:rsidRDefault="006702F0" w:rsidP="00B12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Portfolio Administrators (</w:t>
            </w:r>
            <w:r w:rsidR="00B12D09">
              <w:rPr>
                <w:rFonts w:ascii="Arial" w:hAnsi="Arial"/>
                <w:sz w:val="20"/>
              </w:rPr>
              <w:t>PAs</w:t>
            </w:r>
            <w:r>
              <w:rPr>
                <w:rFonts w:ascii="Arial" w:hAnsi="Arial"/>
                <w:sz w:val="20"/>
              </w:rPr>
              <w:t>)</w:t>
            </w:r>
            <w:r w:rsidR="00B12D09">
              <w:rPr>
                <w:rFonts w:ascii="Arial" w:hAnsi="Arial"/>
                <w:sz w:val="20"/>
              </w:rPr>
              <w:t xml:space="preserve"> provide</w:t>
            </w:r>
            <w:r w:rsidR="00C03E3F">
              <w:rPr>
                <w:rFonts w:ascii="Arial" w:hAnsi="Arial"/>
                <w:sz w:val="20"/>
              </w:rPr>
              <w:t xml:space="preserve"> or agree to sponsor at least five (5)</w:t>
            </w:r>
            <w:r w:rsidR="00B12D09">
              <w:rPr>
                <w:rFonts w:ascii="Arial" w:hAnsi="Arial"/>
                <w:sz w:val="20"/>
              </w:rPr>
              <w:t xml:space="preserve"> new measures for Cal TF review </w:t>
            </w:r>
            <w:r w:rsidR="00C311D2">
              <w:rPr>
                <w:rFonts w:ascii="Arial" w:hAnsi="Arial"/>
                <w:sz w:val="20"/>
              </w:rPr>
              <w:t>by June</w:t>
            </w:r>
            <w:r w:rsidR="00C03E3F">
              <w:rPr>
                <w:rFonts w:ascii="Arial" w:hAnsi="Arial"/>
                <w:sz w:val="20"/>
              </w:rPr>
              <w:t>, 2017</w:t>
            </w:r>
            <w:r w:rsidR="00B12D09"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sz w:val="20"/>
              </w:rPr>
              <w:t xml:space="preserve">provide </w:t>
            </w:r>
            <w:r w:rsidR="00B12D09">
              <w:rPr>
                <w:rFonts w:ascii="Arial" w:hAnsi="Arial"/>
                <w:sz w:val="20"/>
              </w:rPr>
              <w:t>clear deadlines for completion.</w:t>
            </w:r>
          </w:p>
          <w:p w14:paraId="72FE62E5" w14:textId="77777777" w:rsidR="00322A1D" w:rsidRDefault="00322A1D" w:rsidP="00C8656B">
            <w:pPr>
              <w:rPr>
                <w:rFonts w:ascii="Arial" w:hAnsi="Arial"/>
                <w:sz w:val="20"/>
              </w:rPr>
            </w:pPr>
          </w:p>
          <w:p w14:paraId="1A4797E7" w14:textId="5251E95B" w:rsidR="00322A1D" w:rsidRDefault="00B12D09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PAs agree to use common measure development guidelines and QA/QC processes so submitted WP uniform.</w:t>
            </w:r>
          </w:p>
          <w:p w14:paraId="758D76B2" w14:textId="77777777" w:rsidR="00B12D09" w:rsidRDefault="00B12D09" w:rsidP="00C8656B">
            <w:pPr>
              <w:rPr>
                <w:rFonts w:ascii="Arial" w:hAnsi="Arial"/>
                <w:sz w:val="20"/>
              </w:rPr>
            </w:pPr>
          </w:p>
          <w:p w14:paraId="1B1B79B1" w14:textId="4BA9904F" w:rsidR="008222C7" w:rsidRDefault="00C311D2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CPUC staff supports New Measure Review Process by June 2017</w:t>
            </w:r>
            <w:r w:rsidR="008222C7">
              <w:rPr>
                <w:rFonts w:ascii="Arial" w:hAnsi="Arial"/>
                <w:sz w:val="20"/>
              </w:rPr>
              <w:t>.</w:t>
            </w:r>
          </w:p>
          <w:p w14:paraId="31D5578B" w14:textId="5EC11662" w:rsidR="008222C7" w:rsidRDefault="008222C7" w:rsidP="00C8656B">
            <w:pPr>
              <w:rPr>
                <w:rFonts w:ascii="Arial" w:hAnsi="Arial"/>
                <w:sz w:val="20"/>
              </w:rPr>
            </w:pPr>
          </w:p>
          <w:p w14:paraId="2A1CD12A" w14:textId="6FDCD86A" w:rsidR="008222C7" w:rsidRDefault="00B12D09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 and funders to clarify whether</w:t>
            </w:r>
            <w:r w:rsidR="008222C7">
              <w:rPr>
                <w:rFonts w:ascii="Arial" w:hAnsi="Arial"/>
                <w:sz w:val="20"/>
              </w:rPr>
              <w:t xml:space="preserve"> WP developers take t</w:t>
            </w:r>
            <w:r w:rsidR="00C311D2">
              <w:rPr>
                <w:rFonts w:ascii="Arial" w:hAnsi="Arial"/>
                <w:sz w:val="20"/>
              </w:rPr>
              <w:t xml:space="preserve">echnical direction from Cal TF </w:t>
            </w:r>
            <w:r w:rsidR="008222C7">
              <w:rPr>
                <w:rFonts w:ascii="Arial" w:hAnsi="Arial"/>
                <w:sz w:val="20"/>
              </w:rPr>
              <w:t>or EAR consultants if advice is conflicting.</w:t>
            </w:r>
          </w:p>
          <w:p w14:paraId="763E1E9B" w14:textId="0388ABB4" w:rsidR="008222C7" w:rsidRDefault="008222C7" w:rsidP="00C8656B">
            <w:pPr>
              <w:rPr>
                <w:rFonts w:ascii="Arial" w:hAnsi="Arial"/>
                <w:sz w:val="20"/>
              </w:rPr>
            </w:pPr>
          </w:p>
          <w:p w14:paraId="1684E97B" w14:textId="034DA5C8" w:rsidR="00B06E65" w:rsidRDefault="000A5911" w:rsidP="00C8656B">
            <w:pPr>
              <w:rPr>
                <w:rFonts w:ascii="Arial" w:hAnsi="Arial"/>
                <w:sz w:val="20"/>
              </w:rPr>
            </w:pPr>
            <w:r w:rsidRPr="00C311D2">
              <w:rPr>
                <w:rFonts w:ascii="Arial" w:hAnsi="Arial"/>
                <w:sz w:val="20"/>
              </w:rPr>
              <w:t xml:space="preserve">CPUC ex </w:t>
            </w:r>
            <w:r w:rsidR="00F17EC1" w:rsidRPr="00C311D2">
              <w:rPr>
                <w:rFonts w:ascii="Arial" w:hAnsi="Arial"/>
                <w:sz w:val="20"/>
              </w:rPr>
              <w:t xml:space="preserve">ante team provides </w:t>
            </w:r>
            <w:r w:rsidR="00B06E65" w:rsidRPr="00C311D2">
              <w:rPr>
                <w:rFonts w:ascii="Arial" w:hAnsi="Arial"/>
                <w:sz w:val="20"/>
              </w:rPr>
              <w:t>early input</w:t>
            </w:r>
            <w:r w:rsidR="00F17EC1" w:rsidRPr="00C311D2">
              <w:rPr>
                <w:rFonts w:ascii="Arial" w:hAnsi="Arial"/>
                <w:sz w:val="20"/>
              </w:rPr>
              <w:t xml:space="preserve"> </w:t>
            </w:r>
            <w:r w:rsidR="00C8656B" w:rsidRPr="00C311D2">
              <w:rPr>
                <w:rFonts w:ascii="Arial" w:hAnsi="Arial"/>
                <w:sz w:val="20"/>
              </w:rPr>
              <w:t xml:space="preserve">during Cal TF </w:t>
            </w:r>
            <w:r w:rsidR="00B06E65" w:rsidRPr="00C311D2">
              <w:rPr>
                <w:rFonts w:ascii="Arial" w:hAnsi="Arial"/>
                <w:sz w:val="20"/>
              </w:rPr>
              <w:t xml:space="preserve">workpaper development </w:t>
            </w:r>
            <w:r w:rsidR="00C311D2" w:rsidRPr="00C311D2">
              <w:rPr>
                <w:rFonts w:ascii="Arial" w:hAnsi="Arial"/>
                <w:sz w:val="20"/>
              </w:rPr>
              <w:t xml:space="preserve">(“early collaboration”) </w:t>
            </w:r>
            <w:r w:rsidR="00B06E65" w:rsidRPr="00C311D2">
              <w:rPr>
                <w:rFonts w:ascii="Arial" w:hAnsi="Arial"/>
                <w:sz w:val="20"/>
              </w:rPr>
              <w:t>on DEER requirements</w:t>
            </w:r>
            <w:r w:rsidR="00C311D2" w:rsidRPr="00C311D2">
              <w:rPr>
                <w:rFonts w:ascii="Arial" w:hAnsi="Arial"/>
                <w:sz w:val="20"/>
              </w:rPr>
              <w:t>, data and research questions</w:t>
            </w:r>
            <w:r w:rsidR="00B06E65" w:rsidRPr="00C311D2">
              <w:rPr>
                <w:rFonts w:ascii="Arial" w:hAnsi="Arial"/>
                <w:sz w:val="20"/>
              </w:rPr>
              <w:t xml:space="preserve"> and other issues/concerns </w:t>
            </w:r>
            <w:r w:rsidR="00155620" w:rsidRPr="00C311D2">
              <w:rPr>
                <w:rFonts w:ascii="Arial" w:hAnsi="Arial"/>
                <w:sz w:val="20"/>
              </w:rPr>
              <w:t>that staff would like addressed</w:t>
            </w:r>
            <w:r w:rsidR="008222C7" w:rsidRPr="00C311D2">
              <w:rPr>
                <w:rFonts w:ascii="Arial" w:hAnsi="Arial"/>
                <w:sz w:val="20"/>
              </w:rPr>
              <w:t xml:space="preserve"> </w:t>
            </w:r>
            <w:r w:rsidR="000B132D" w:rsidRPr="00C311D2">
              <w:rPr>
                <w:rFonts w:ascii="Arial" w:hAnsi="Arial"/>
                <w:sz w:val="20"/>
              </w:rPr>
              <w:t>to s</w:t>
            </w:r>
            <w:r w:rsidR="00C311D2" w:rsidRPr="00C311D2">
              <w:rPr>
                <w:rFonts w:ascii="Arial" w:hAnsi="Arial"/>
                <w:sz w:val="20"/>
              </w:rPr>
              <w:t>horten formal approval time, min</w:t>
            </w:r>
            <w:r w:rsidR="000B132D" w:rsidRPr="00C311D2">
              <w:rPr>
                <w:rFonts w:ascii="Arial" w:hAnsi="Arial"/>
                <w:sz w:val="20"/>
              </w:rPr>
              <w:t>imize after-the-fact re-work</w:t>
            </w:r>
            <w:r w:rsidR="00155620" w:rsidRPr="00C311D2">
              <w:rPr>
                <w:rFonts w:ascii="Arial" w:hAnsi="Arial"/>
                <w:sz w:val="20"/>
              </w:rPr>
              <w:t>.</w:t>
            </w:r>
          </w:p>
          <w:p w14:paraId="03FDDCF8" w14:textId="77777777" w:rsidR="00B06E65" w:rsidRDefault="00B06E65" w:rsidP="00C8656B">
            <w:pPr>
              <w:rPr>
                <w:rFonts w:ascii="Arial" w:hAnsi="Arial"/>
                <w:sz w:val="20"/>
              </w:rPr>
            </w:pPr>
          </w:p>
          <w:p w14:paraId="3D12BBEF" w14:textId="003A596C" w:rsidR="00C8656B" w:rsidRPr="00C311D2" w:rsidRDefault="00B06E65" w:rsidP="00C8656B">
            <w:pPr>
              <w:rPr>
                <w:rFonts w:ascii="Arial" w:hAnsi="Arial"/>
                <w:sz w:val="20"/>
              </w:rPr>
            </w:pPr>
            <w:r w:rsidRPr="00C311D2">
              <w:rPr>
                <w:rFonts w:ascii="Arial" w:hAnsi="Arial"/>
                <w:sz w:val="20"/>
              </w:rPr>
              <w:t>CPUC ex ante team meets with Cal TF staff</w:t>
            </w:r>
            <w:r w:rsidR="000B132D" w:rsidRPr="00C311D2">
              <w:rPr>
                <w:rFonts w:ascii="Arial" w:hAnsi="Arial"/>
                <w:sz w:val="20"/>
              </w:rPr>
              <w:t xml:space="preserve"> and WP developer</w:t>
            </w:r>
            <w:r w:rsidRPr="00C311D2">
              <w:rPr>
                <w:rFonts w:ascii="Arial" w:hAnsi="Arial"/>
                <w:sz w:val="20"/>
              </w:rPr>
              <w:t xml:space="preserve"> prior to Cal TF measure review to explain any issues or concerns, rationale for, and specific action items</w:t>
            </w:r>
            <w:r w:rsidR="000B132D" w:rsidRPr="00C311D2">
              <w:rPr>
                <w:rFonts w:ascii="Arial" w:hAnsi="Arial"/>
                <w:sz w:val="20"/>
              </w:rPr>
              <w:t xml:space="preserve"> prior to formal approval process</w:t>
            </w:r>
            <w:r w:rsidRPr="00C311D2">
              <w:rPr>
                <w:rFonts w:ascii="Arial" w:hAnsi="Arial"/>
                <w:sz w:val="20"/>
              </w:rPr>
              <w:t xml:space="preserve">.  </w:t>
            </w:r>
          </w:p>
          <w:p w14:paraId="12C08F40" w14:textId="77777777" w:rsidR="00B06E65" w:rsidRDefault="00B06E65" w:rsidP="00C8656B">
            <w:pPr>
              <w:rPr>
                <w:rFonts w:ascii="Arial" w:hAnsi="Arial"/>
                <w:sz w:val="20"/>
              </w:rPr>
            </w:pPr>
          </w:p>
          <w:p w14:paraId="00445269" w14:textId="77777777" w:rsidR="00B06E65" w:rsidRPr="000A5911" w:rsidRDefault="00B06E65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CPUC ex ante team member participates in Cal TF </w:t>
            </w:r>
            <w:r w:rsidR="00B92E19">
              <w:rPr>
                <w:rFonts w:ascii="Arial" w:hAnsi="Arial"/>
                <w:sz w:val="20"/>
              </w:rPr>
              <w:t>meeting to discuss staff issues</w:t>
            </w:r>
            <w:r>
              <w:rPr>
                <w:rFonts w:ascii="Arial" w:hAnsi="Arial"/>
                <w:sz w:val="20"/>
              </w:rPr>
              <w:t xml:space="preserve"> and requested action items, and to participate in TF discussion regarding measure.  </w:t>
            </w:r>
          </w:p>
          <w:p w14:paraId="71339241" w14:textId="16C39E24" w:rsidR="00B53982" w:rsidRDefault="00B53982" w:rsidP="001109A0">
            <w:pPr>
              <w:rPr>
                <w:rFonts w:ascii="Arial" w:hAnsi="Arial"/>
                <w:sz w:val="20"/>
              </w:rPr>
            </w:pPr>
          </w:p>
          <w:p w14:paraId="504E82A7" w14:textId="77777777" w:rsidR="00583621" w:rsidRDefault="00B53982" w:rsidP="001109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PAs include Cal TF Staff in all substantive discussions with CPUC Staff about measures being reviewed by Cal TF.</w:t>
            </w:r>
          </w:p>
          <w:p w14:paraId="1D2B2D72" w14:textId="0968BBC5" w:rsidR="00C03E3F" w:rsidRDefault="00C03E3F" w:rsidP="001109A0">
            <w:pPr>
              <w:rPr>
                <w:rFonts w:ascii="Arial" w:hAnsi="Arial"/>
                <w:sz w:val="20"/>
              </w:rPr>
            </w:pPr>
          </w:p>
          <w:p w14:paraId="11F83D53" w14:textId="25FBD2F6" w:rsidR="00C03E3F" w:rsidRDefault="00C03E3F" w:rsidP="001109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WP Developers provide material to Cal TF Staff fifteen business days before Cal TF meeting so can be circulated to TF within ten business days.</w:t>
            </w:r>
          </w:p>
          <w:p w14:paraId="79EEED70" w14:textId="77777777" w:rsidR="00C03E3F" w:rsidRDefault="00C03E3F" w:rsidP="001109A0">
            <w:pPr>
              <w:rPr>
                <w:rFonts w:ascii="Arial" w:hAnsi="Arial"/>
                <w:sz w:val="20"/>
              </w:rPr>
            </w:pPr>
          </w:p>
          <w:p w14:paraId="1B994D43" w14:textId="1B7529D6" w:rsidR="00C03E3F" w:rsidRPr="000A5911" w:rsidRDefault="00C03E3F" w:rsidP="001109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WP Developers provide responses to all Cal TF </w:t>
            </w:r>
            <w:r w:rsidR="00C311D2">
              <w:rPr>
                <w:rFonts w:ascii="Arial" w:hAnsi="Arial"/>
                <w:sz w:val="20"/>
              </w:rPr>
              <w:t xml:space="preserve">and EAR Team </w:t>
            </w:r>
            <w:r>
              <w:rPr>
                <w:rFonts w:ascii="Arial" w:hAnsi="Arial"/>
                <w:sz w:val="20"/>
              </w:rPr>
              <w:t>comments within ten (10) Business Days</w:t>
            </w:r>
            <w:r w:rsidR="00C311D2">
              <w:rPr>
                <w:rFonts w:ascii="Arial" w:hAnsi="Arial"/>
                <w:sz w:val="20"/>
              </w:rPr>
              <w:t>.</w:t>
            </w:r>
          </w:p>
        </w:tc>
      </w:tr>
      <w:tr w:rsidR="00094222" w:rsidRPr="000A5911" w14:paraId="3D1DD4F8" w14:textId="77777777" w:rsidTr="00D42D2D">
        <w:trPr>
          <w:trHeight w:val="1340"/>
        </w:trPr>
        <w:tc>
          <w:tcPr>
            <w:tcW w:w="2160" w:type="dxa"/>
          </w:tcPr>
          <w:p w14:paraId="2070CD8E" w14:textId="77777777" w:rsidR="00094222" w:rsidRPr="000A5911" w:rsidRDefault="00094222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  <w:r w:rsidRPr="000A5911">
              <w:rPr>
                <w:rFonts w:ascii="Arial" w:hAnsi="Arial"/>
                <w:sz w:val="20"/>
              </w:rPr>
              <w:t xml:space="preserve">. </w:t>
            </w:r>
            <w:r w:rsidRPr="000A5911">
              <w:rPr>
                <w:rFonts w:ascii="Arial" w:hAnsi="Arial"/>
                <w:b/>
                <w:sz w:val="20"/>
              </w:rPr>
              <w:t>Facilitate Statewide Coordination of IOU Workpapers</w:t>
            </w:r>
          </w:p>
        </w:tc>
        <w:tc>
          <w:tcPr>
            <w:tcW w:w="1993" w:type="dxa"/>
          </w:tcPr>
          <w:p w14:paraId="15EFCCD5" w14:textId="61F8D192" w:rsidR="00D42D2D" w:rsidRDefault="00D42D2D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Ongoing updates to SW Measure List of Cal TF- initiated measures.</w:t>
            </w:r>
          </w:p>
          <w:p w14:paraId="12C8A88C" w14:textId="5CFB8EE1" w:rsidR="00D42D2D" w:rsidRDefault="00D42D2D" w:rsidP="00C8656B">
            <w:pPr>
              <w:rPr>
                <w:rFonts w:ascii="Arial" w:hAnsi="Arial"/>
                <w:sz w:val="20"/>
              </w:rPr>
            </w:pPr>
          </w:p>
          <w:p w14:paraId="632F48EE" w14:textId="51039DC6" w:rsidR="00120545" w:rsidRDefault="00120545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Finalize </w:t>
            </w:r>
            <w:r w:rsidRPr="00D42D2D">
              <w:rPr>
                <w:rFonts w:ascii="Arial" w:hAnsi="Arial"/>
                <w:b/>
                <w:color w:val="0070C0"/>
                <w:sz w:val="20"/>
              </w:rPr>
              <w:t>SW Measure Review Process</w:t>
            </w:r>
            <w:r w:rsidRPr="00D42D2D">
              <w:rPr>
                <w:rFonts w:ascii="Arial" w:hAnsi="Arial"/>
                <w:color w:val="0070C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(June 2017)</w:t>
            </w:r>
          </w:p>
          <w:p w14:paraId="73000758" w14:textId="77777777" w:rsidR="00120545" w:rsidRDefault="00120545" w:rsidP="00C8656B">
            <w:pPr>
              <w:rPr>
                <w:rFonts w:ascii="Arial" w:hAnsi="Arial"/>
                <w:sz w:val="20"/>
              </w:rPr>
            </w:pPr>
          </w:p>
          <w:p w14:paraId="3E8A4418" w14:textId="77777777" w:rsidR="00C03E3F" w:rsidRDefault="00C03E3F" w:rsidP="00C03E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Draft:  2/17/17</w:t>
            </w:r>
          </w:p>
          <w:p w14:paraId="66D752F8" w14:textId="0D87CF13" w:rsidR="00C03E3F" w:rsidRDefault="00C03E3F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Final:  15 Days after soliciting comments from Cal TF, IOUs and CPUC Staff.</w:t>
            </w:r>
          </w:p>
          <w:p w14:paraId="282EE353" w14:textId="77777777" w:rsidR="00C03E3F" w:rsidRDefault="00C03E3F" w:rsidP="00C8656B">
            <w:pPr>
              <w:rPr>
                <w:rFonts w:ascii="Arial" w:hAnsi="Arial"/>
                <w:sz w:val="20"/>
              </w:rPr>
            </w:pPr>
          </w:p>
          <w:p w14:paraId="23C144D1" w14:textId="50CF1EC0" w:rsidR="00120545" w:rsidRDefault="00120545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Finalize </w:t>
            </w:r>
            <w:r w:rsidRPr="00D42D2D">
              <w:rPr>
                <w:rFonts w:ascii="Arial" w:hAnsi="Arial"/>
                <w:b/>
                <w:color w:val="0070C0"/>
                <w:sz w:val="20"/>
              </w:rPr>
              <w:t>SW-Consistent Measure Development Process and QA/QC Procedures</w:t>
            </w:r>
            <w:r w:rsidRPr="00D42D2D">
              <w:rPr>
                <w:rFonts w:ascii="Arial" w:hAnsi="Arial"/>
                <w:color w:val="0070C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(June 2017)</w:t>
            </w:r>
          </w:p>
          <w:p w14:paraId="34DB8763" w14:textId="667065AA" w:rsidR="00C03E3F" w:rsidRDefault="00C03E3F" w:rsidP="00C8656B">
            <w:pPr>
              <w:rPr>
                <w:rFonts w:ascii="Arial" w:hAnsi="Arial"/>
                <w:sz w:val="20"/>
              </w:rPr>
            </w:pPr>
          </w:p>
          <w:p w14:paraId="0038E94B" w14:textId="4145D56C" w:rsidR="00C03E3F" w:rsidRDefault="00C03E3F" w:rsidP="00C03E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Draft:  3/17/17</w:t>
            </w:r>
          </w:p>
          <w:p w14:paraId="225A8A09" w14:textId="77777777" w:rsidR="00C03E3F" w:rsidRDefault="00C03E3F" w:rsidP="00C03E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Final:  15 Days after soliciting comments from Cal TF, IOUs and CPUC Staff.</w:t>
            </w:r>
          </w:p>
          <w:p w14:paraId="32E8BB96" w14:textId="0F3EAE03" w:rsidR="00C03E3F" w:rsidRDefault="00C03E3F" w:rsidP="00C8656B">
            <w:pPr>
              <w:rPr>
                <w:rFonts w:ascii="Arial" w:hAnsi="Arial"/>
                <w:sz w:val="20"/>
              </w:rPr>
            </w:pPr>
          </w:p>
          <w:p w14:paraId="6F3CA53A" w14:textId="77777777" w:rsidR="00120545" w:rsidRDefault="00120545" w:rsidP="00C8656B">
            <w:pPr>
              <w:rPr>
                <w:rFonts w:ascii="Arial" w:hAnsi="Arial"/>
                <w:sz w:val="20"/>
              </w:rPr>
            </w:pPr>
          </w:p>
          <w:p w14:paraId="19BF0C86" w14:textId="77777777" w:rsidR="00094222" w:rsidRPr="000A5911" w:rsidRDefault="00094222" w:rsidP="00D42D2D">
            <w:pPr>
              <w:rPr>
                <w:rFonts w:ascii="Arial" w:hAnsi="Arial"/>
                <w:sz w:val="20"/>
              </w:rPr>
            </w:pPr>
          </w:p>
        </w:tc>
        <w:tc>
          <w:tcPr>
            <w:tcW w:w="2670" w:type="dxa"/>
          </w:tcPr>
          <w:p w14:paraId="515032FE" w14:textId="0414B735" w:rsidR="00094222" w:rsidRDefault="00094222" w:rsidP="00C8656B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lastRenderedPageBreak/>
              <w:t xml:space="preserve">Cal TF staff </w:t>
            </w:r>
            <w:r w:rsidR="00527042">
              <w:rPr>
                <w:rFonts w:ascii="Arial" w:hAnsi="Arial"/>
                <w:sz w:val="20"/>
              </w:rPr>
              <w:t>coordinates updates</w:t>
            </w:r>
            <w:r w:rsidR="00C63485">
              <w:rPr>
                <w:rFonts w:ascii="Arial" w:hAnsi="Arial"/>
                <w:sz w:val="20"/>
              </w:rPr>
              <w:t xml:space="preserve"> of</w:t>
            </w:r>
            <w:r w:rsidR="00D42D2D">
              <w:rPr>
                <w:rFonts w:ascii="Arial" w:hAnsi="Arial"/>
                <w:sz w:val="20"/>
              </w:rPr>
              <w:t xml:space="preserve"> </w:t>
            </w:r>
            <w:r w:rsidRPr="000A5911">
              <w:rPr>
                <w:rFonts w:ascii="Arial" w:hAnsi="Arial"/>
                <w:sz w:val="20"/>
              </w:rPr>
              <w:t xml:space="preserve">statewide measure list through monthly meetings with IOU </w:t>
            </w:r>
            <w:r w:rsidR="00B92E19">
              <w:rPr>
                <w:rFonts w:ascii="Arial" w:hAnsi="Arial"/>
                <w:sz w:val="20"/>
              </w:rPr>
              <w:t>coordination</w:t>
            </w:r>
            <w:r w:rsidRPr="000A5911">
              <w:rPr>
                <w:rFonts w:ascii="Arial" w:hAnsi="Arial"/>
                <w:sz w:val="20"/>
              </w:rPr>
              <w:t xml:space="preserve"> leads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14:paraId="0CC10A9A" w14:textId="77777777" w:rsidR="00094222" w:rsidRDefault="00094222" w:rsidP="00C8656B">
            <w:pPr>
              <w:rPr>
                <w:rFonts w:ascii="Arial" w:hAnsi="Arial"/>
                <w:sz w:val="20"/>
              </w:rPr>
            </w:pPr>
          </w:p>
          <w:p w14:paraId="2165E21A" w14:textId="4139F4C5" w:rsidR="00B82735" w:rsidRDefault="00D42D2D" w:rsidP="000A59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Staff d</w:t>
            </w:r>
            <w:r w:rsidR="00B82735">
              <w:rPr>
                <w:rFonts w:ascii="Arial" w:hAnsi="Arial"/>
                <w:sz w:val="20"/>
              </w:rPr>
              <w:t>evelop</w:t>
            </w:r>
            <w:r>
              <w:rPr>
                <w:rFonts w:ascii="Arial" w:hAnsi="Arial"/>
                <w:sz w:val="20"/>
              </w:rPr>
              <w:t>s</w:t>
            </w:r>
            <w:r w:rsidR="00B82735">
              <w:rPr>
                <w:rFonts w:ascii="Arial" w:hAnsi="Arial"/>
                <w:sz w:val="20"/>
              </w:rPr>
              <w:t xml:space="preserve"> draft and final S</w:t>
            </w:r>
            <w:r w:rsidR="002A2679">
              <w:rPr>
                <w:rFonts w:ascii="Arial" w:hAnsi="Arial"/>
                <w:sz w:val="20"/>
              </w:rPr>
              <w:t>tatewide Measure Development and R</w:t>
            </w:r>
            <w:r w:rsidR="00B82735">
              <w:rPr>
                <w:rFonts w:ascii="Arial" w:hAnsi="Arial"/>
                <w:sz w:val="20"/>
              </w:rPr>
              <w:t>eview process</w:t>
            </w:r>
            <w:r>
              <w:rPr>
                <w:rFonts w:ascii="Arial" w:hAnsi="Arial"/>
                <w:sz w:val="20"/>
              </w:rPr>
              <w:t xml:space="preserve"> for review/comment by PAs, CPUC Staff and TF</w:t>
            </w:r>
            <w:r w:rsidR="00B82735">
              <w:rPr>
                <w:rFonts w:ascii="Arial" w:hAnsi="Arial"/>
                <w:sz w:val="20"/>
              </w:rPr>
              <w:t>.</w:t>
            </w:r>
          </w:p>
          <w:p w14:paraId="0A2807F1" w14:textId="77777777" w:rsidR="00B82735" w:rsidRDefault="00B82735" w:rsidP="000A5911">
            <w:pPr>
              <w:rPr>
                <w:rFonts w:ascii="Arial" w:hAnsi="Arial"/>
                <w:sz w:val="20"/>
              </w:rPr>
            </w:pPr>
          </w:p>
          <w:p w14:paraId="42FB3887" w14:textId="3F1DDEC6" w:rsidR="00FA27CA" w:rsidRDefault="000B132D" w:rsidP="000A59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Cal TF </w:t>
            </w:r>
            <w:r w:rsidR="00D42D2D">
              <w:rPr>
                <w:rFonts w:ascii="Arial" w:hAnsi="Arial"/>
                <w:sz w:val="20"/>
              </w:rPr>
              <w:t xml:space="preserve">Staff develops </w:t>
            </w:r>
            <w:r w:rsidR="00BE194B">
              <w:rPr>
                <w:rFonts w:ascii="Arial" w:hAnsi="Arial"/>
                <w:sz w:val="20"/>
              </w:rPr>
              <w:t xml:space="preserve">consistent </w:t>
            </w:r>
            <w:r>
              <w:rPr>
                <w:rFonts w:ascii="Arial" w:hAnsi="Arial"/>
                <w:sz w:val="20"/>
              </w:rPr>
              <w:t>SW WP</w:t>
            </w:r>
            <w:r w:rsidR="00BE194B">
              <w:rPr>
                <w:rFonts w:ascii="Arial" w:hAnsi="Arial"/>
                <w:sz w:val="20"/>
              </w:rPr>
              <w:t xml:space="preserve"> development</w:t>
            </w:r>
            <w:r>
              <w:rPr>
                <w:rFonts w:ascii="Arial" w:hAnsi="Arial"/>
                <w:sz w:val="20"/>
              </w:rPr>
              <w:t xml:space="preserve"> process</w:t>
            </w:r>
            <w:r w:rsidR="00BE194B">
              <w:rPr>
                <w:rFonts w:ascii="Arial" w:hAnsi="Arial"/>
                <w:sz w:val="20"/>
              </w:rPr>
              <w:t xml:space="preserve"> and QA/QC procedures</w:t>
            </w:r>
            <w:r w:rsidR="00D42D2D">
              <w:rPr>
                <w:rFonts w:ascii="Arial" w:hAnsi="Arial"/>
                <w:sz w:val="20"/>
              </w:rPr>
              <w:t xml:space="preserve">, working from already-developed draft guidelines for review/comment by PAs, CPUC Staff and TF. </w:t>
            </w:r>
          </w:p>
          <w:p w14:paraId="39628D83" w14:textId="271B42F4" w:rsidR="00094222" w:rsidRDefault="00094222" w:rsidP="000A5911">
            <w:pPr>
              <w:rPr>
                <w:rFonts w:ascii="Arial" w:hAnsi="Arial"/>
                <w:sz w:val="20"/>
              </w:rPr>
            </w:pPr>
          </w:p>
          <w:p w14:paraId="14DBAEBD" w14:textId="3C5409C2" w:rsidR="00094222" w:rsidRPr="000A5911" w:rsidRDefault="00094222" w:rsidP="000A5911">
            <w:pPr>
              <w:rPr>
                <w:rFonts w:ascii="Arial" w:hAnsi="Arial"/>
                <w:sz w:val="20"/>
              </w:rPr>
            </w:pPr>
          </w:p>
        </w:tc>
        <w:tc>
          <w:tcPr>
            <w:tcW w:w="2537" w:type="dxa"/>
          </w:tcPr>
          <w:p w14:paraId="4ACB3B76" w14:textId="77777777" w:rsidR="00094222" w:rsidRPr="000A5911" w:rsidRDefault="00094222" w:rsidP="00C8656B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IOU workpaper coordinators inform Cal TF staff and </w:t>
            </w:r>
            <w:r>
              <w:rPr>
                <w:rFonts w:ascii="Arial" w:hAnsi="Arial"/>
                <w:sz w:val="20"/>
              </w:rPr>
              <w:t xml:space="preserve">other </w:t>
            </w:r>
            <w:r w:rsidRPr="000A5911">
              <w:rPr>
                <w:rFonts w:ascii="Arial" w:hAnsi="Arial"/>
                <w:sz w:val="20"/>
              </w:rPr>
              <w:t xml:space="preserve">IOU counterparts of measures </w:t>
            </w:r>
            <w:r w:rsidR="00B06E65">
              <w:rPr>
                <w:rFonts w:ascii="Arial" w:hAnsi="Arial"/>
                <w:sz w:val="20"/>
              </w:rPr>
              <w:t>under consideration, in development, and retired, and sta</w:t>
            </w:r>
            <w:r w:rsidR="00E8161C">
              <w:rPr>
                <w:rFonts w:ascii="Arial" w:hAnsi="Arial"/>
                <w:sz w:val="20"/>
              </w:rPr>
              <w:t xml:space="preserve">tus of measures in development during monthly meetings.  </w:t>
            </w:r>
            <w:r w:rsidR="00B06E65">
              <w:rPr>
                <w:rFonts w:ascii="Arial" w:hAnsi="Arial"/>
                <w:sz w:val="20"/>
              </w:rPr>
              <w:t xml:space="preserve"> </w:t>
            </w:r>
          </w:p>
          <w:p w14:paraId="71B4FD8C" w14:textId="77777777" w:rsidR="00094222" w:rsidRDefault="00094222" w:rsidP="00C8656B">
            <w:pPr>
              <w:rPr>
                <w:rFonts w:ascii="Arial" w:hAnsi="Arial"/>
                <w:sz w:val="20"/>
              </w:rPr>
            </w:pPr>
          </w:p>
          <w:p w14:paraId="07E97EDC" w14:textId="3357D828" w:rsidR="00D42D2D" w:rsidRDefault="00D42D2D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 workpapers leads ensure workpapers that are developed are statewide and include input from counterparts at other IOUs.  </w:t>
            </w:r>
          </w:p>
          <w:p w14:paraId="77E5084C" w14:textId="77777777" w:rsidR="00D42D2D" w:rsidRDefault="00D42D2D" w:rsidP="00C8656B">
            <w:pPr>
              <w:rPr>
                <w:rFonts w:ascii="Arial" w:hAnsi="Arial"/>
                <w:sz w:val="20"/>
              </w:rPr>
            </w:pPr>
          </w:p>
          <w:p w14:paraId="1B16CCEC" w14:textId="43FA6442" w:rsidR="008222C7" w:rsidRDefault="00D42D2D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</w:t>
            </w:r>
            <w:r w:rsidR="008222C7">
              <w:rPr>
                <w:rFonts w:ascii="Arial" w:hAnsi="Arial"/>
                <w:sz w:val="20"/>
              </w:rPr>
              <w:t>s agree to use common measure development guidelines and QA/QC procedure so uniform product comes to Cal TF for review.</w:t>
            </w:r>
          </w:p>
          <w:p w14:paraId="12DDFB41" w14:textId="3A6606B1" w:rsidR="00B06E65" w:rsidRPr="000A5911" w:rsidRDefault="00B06E65" w:rsidP="00C8656B">
            <w:pPr>
              <w:rPr>
                <w:rFonts w:ascii="Arial" w:hAnsi="Arial"/>
                <w:sz w:val="20"/>
              </w:rPr>
            </w:pPr>
          </w:p>
          <w:p w14:paraId="0EFFACD7" w14:textId="77777777" w:rsidR="00094222" w:rsidRDefault="00094222" w:rsidP="00B92E19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CPUC </w:t>
            </w:r>
            <w:r w:rsidR="00B92E19">
              <w:rPr>
                <w:rFonts w:ascii="Arial" w:hAnsi="Arial"/>
                <w:sz w:val="20"/>
              </w:rPr>
              <w:t>s</w:t>
            </w:r>
            <w:r w:rsidRPr="000A5911">
              <w:rPr>
                <w:rFonts w:ascii="Arial" w:hAnsi="Arial"/>
                <w:sz w:val="20"/>
              </w:rPr>
              <w:t>taff supports Cal TF staff statewide coordination</w:t>
            </w:r>
            <w:r w:rsidR="00BE194B">
              <w:rPr>
                <w:rFonts w:ascii="Arial" w:hAnsi="Arial"/>
                <w:sz w:val="20"/>
              </w:rPr>
              <w:t xml:space="preserve"> role, </w:t>
            </w:r>
            <w:r w:rsidR="00BE194B">
              <w:rPr>
                <w:rFonts w:ascii="Arial" w:hAnsi="Arial"/>
                <w:sz w:val="20"/>
              </w:rPr>
              <w:lastRenderedPageBreak/>
              <w:t>provides guidance on 2017</w:t>
            </w:r>
            <w:r w:rsidRPr="000A5911">
              <w:rPr>
                <w:rFonts w:ascii="Arial" w:hAnsi="Arial"/>
                <w:sz w:val="20"/>
              </w:rPr>
              <w:t xml:space="preserve"> workpaper requirements.</w:t>
            </w:r>
          </w:p>
          <w:p w14:paraId="20217805" w14:textId="77777777" w:rsidR="00EF04A7" w:rsidRDefault="00EF04A7" w:rsidP="00B92E19">
            <w:pPr>
              <w:rPr>
                <w:rFonts w:ascii="Arial" w:hAnsi="Arial"/>
                <w:sz w:val="20"/>
              </w:rPr>
            </w:pPr>
          </w:p>
          <w:p w14:paraId="0D9A867A" w14:textId="77777777" w:rsidR="00EF04A7" w:rsidRDefault="00EF04A7" w:rsidP="00EF04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reviewers provide responses to comments within ten (10) business days.</w:t>
            </w:r>
          </w:p>
          <w:p w14:paraId="68FC9645" w14:textId="034C45E1" w:rsidR="00EF04A7" w:rsidRPr="000A5911" w:rsidRDefault="00EF04A7" w:rsidP="00B92E19">
            <w:pPr>
              <w:rPr>
                <w:rFonts w:ascii="Arial" w:hAnsi="Arial"/>
                <w:sz w:val="20"/>
              </w:rPr>
            </w:pPr>
          </w:p>
        </w:tc>
      </w:tr>
      <w:tr w:rsidR="00051B22" w:rsidRPr="000A5911" w14:paraId="7353147E" w14:textId="77777777" w:rsidTr="00EF04A7">
        <w:trPr>
          <w:trHeight w:val="980"/>
        </w:trPr>
        <w:tc>
          <w:tcPr>
            <w:tcW w:w="2160" w:type="dxa"/>
          </w:tcPr>
          <w:p w14:paraId="2F5D202F" w14:textId="2B400160" w:rsidR="00553802" w:rsidRDefault="00051B22" w:rsidP="00E17ACE">
            <w:pPr>
              <w:rPr>
                <w:rFonts w:ascii="Arial" w:hAnsi="Arial"/>
                <w:b/>
                <w:sz w:val="20"/>
              </w:rPr>
            </w:pPr>
            <w:r w:rsidRPr="00553802">
              <w:rPr>
                <w:rFonts w:ascii="Arial" w:hAnsi="Arial"/>
                <w:b/>
                <w:sz w:val="20"/>
              </w:rPr>
              <w:lastRenderedPageBreak/>
              <w:t xml:space="preserve">3. </w:t>
            </w:r>
            <w:r w:rsidR="00EB377C" w:rsidRPr="00553802">
              <w:rPr>
                <w:rFonts w:ascii="Arial" w:hAnsi="Arial"/>
                <w:b/>
                <w:sz w:val="20"/>
              </w:rPr>
              <w:t>Implement</w:t>
            </w:r>
            <w:r w:rsidR="000B132D">
              <w:rPr>
                <w:rFonts w:ascii="Arial" w:hAnsi="Arial"/>
                <w:b/>
                <w:sz w:val="20"/>
              </w:rPr>
              <w:t xml:space="preserve">  </w:t>
            </w:r>
            <w:r w:rsidR="00981676">
              <w:rPr>
                <w:rFonts w:ascii="Arial" w:hAnsi="Arial"/>
                <w:b/>
                <w:sz w:val="20"/>
              </w:rPr>
              <w:t>best-in-class Electronic TRM (eTRM)</w:t>
            </w:r>
            <w:r w:rsidR="000B132D">
              <w:rPr>
                <w:rFonts w:ascii="Arial" w:hAnsi="Arial"/>
                <w:b/>
                <w:sz w:val="20"/>
              </w:rPr>
              <w:t xml:space="preserve"> (2017)</w:t>
            </w:r>
          </w:p>
          <w:p w14:paraId="33CF4FE6" w14:textId="77777777" w:rsidR="00E17ACE" w:rsidRDefault="00E17ACE" w:rsidP="00E17ACE">
            <w:pPr>
              <w:rPr>
                <w:rFonts w:ascii="Arial" w:hAnsi="Arial"/>
                <w:b/>
                <w:sz w:val="20"/>
              </w:rPr>
            </w:pPr>
          </w:p>
          <w:p w14:paraId="333901EC" w14:textId="2C67E5FB" w:rsidR="00E17ACE" w:rsidRPr="00E17ACE" w:rsidRDefault="00E17ACE" w:rsidP="00E17ACE">
            <w:pPr>
              <w:rPr>
                <w:rFonts w:ascii="Arial" w:hAnsi="Arial"/>
                <w:sz w:val="20"/>
              </w:rPr>
            </w:pPr>
          </w:p>
        </w:tc>
        <w:tc>
          <w:tcPr>
            <w:tcW w:w="1993" w:type="dxa"/>
          </w:tcPr>
          <w:p w14:paraId="632D6237" w14:textId="3758BBC0" w:rsidR="00C03E3F" w:rsidRPr="00D42D2D" w:rsidRDefault="00C03E3F" w:rsidP="00CC6435">
            <w:pPr>
              <w:rPr>
                <w:rFonts w:ascii="Arial" w:hAnsi="Arial"/>
                <w:b/>
                <w:color w:val="0070C0"/>
                <w:sz w:val="20"/>
              </w:rPr>
            </w:pPr>
            <w:r w:rsidRPr="00D42D2D">
              <w:rPr>
                <w:rFonts w:ascii="Arial" w:hAnsi="Arial"/>
                <w:b/>
                <w:color w:val="0070C0"/>
                <w:sz w:val="20"/>
              </w:rPr>
              <w:t xml:space="preserve">Measure Consolidation </w:t>
            </w:r>
            <w:r w:rsidR="00D42D2D">
              <w:rPr>
                <w:rFonts w:ascii="Arial" w:hAnsi="Arial"/>
                <w:b/>
                <w:color w:val="0070C0"/>
                <w:sz w:val="20"/>
              </w:rPr>
              <w:t xml:space="preserve">Strategic </w:t>
            </w:r>
            <w:r w:rsidRPr="00D42D2D">
              <w:rPr>
                <w:rFonts w:ascii="Arial" w:hAnsi="Arial"/>
                <w:b/>
                <w:color w:val="0070C0"/>
                <w:sz w:val="20"/>
              </w:rPr>
              <w:t>Plan</w:t>
            </w:r>
          </w:p>
          <w:p w14:paraId="7F067403" w14:textId="2849457B" w:rsidR="00C03E3F" w:rsidRDefault="00C03E3F" w:rsidP="00CC6435">
            <w:pPr>
              <w:rPr>
                <w:rFonts w:ascii="Arial" w:hAnsi="Arial"/>
                <w:sz w:val="20"/>
              </w:rPr>
            </w:pPr>
          </w:p>
          <w:p w14:paraId="1DFB4A9D" w14:textId="290FFC81" w:rsidR="00C03E3F" w:rsidRDefault="00C03E3F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Draft: 2/17 Cal TF mtg.</w:t>
            </w:r>
          </w:p>
          <w:p w14:paraId="6556A040" w14:textId="3DE78136" w:rsidR="00C03E3F" w:rsidRDefault="00C03E3F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Final:  15 Biz Days after soliciting comments from Cal TF, IOUs, CPUC Staff</w:t>
            </w:r>
          </w:p>
          <w:p w14:paraId="7554BC8C" w14:textId="256F0EEF" w:rsidR="00FE13C3" w:rsidRDefault="00FE13C3" w:rsidP="00CC6435">
            <w:pPr>
              <w:rPr>
                <w:rFonts w:ascii="Arial" w:hAnsi="Arial"/>
                <w:sz w:val="20"/>
              </w:rPr>
            </w:pPr>
          </w:p>
          <w:p w14:paraId="309CB114" w14:textId="1004FB8C" w:rsidR="00FE13C3" w:rsidRPr="00EF04A7" w:rsidRDefault="00FE13C3" w:rsidP="00CC6435">
            <w:pPr>
              <w:rPr>
                <w:rFonts w:ascii="Arial" w:hAnsi="Arial"/>
                <w:b/>
                <w:sz w:val="20"/>
              </w:rPr>
            </w:pPr>
            <w:r w:rsidRPr="00FE13C3">
              <w:rPr>
                <w:rFonts w:ascii="Arial" w:hAnsi="Arial"/>
                <w:b/>
                <w:color w:val="0070C0"/>
                <w:sz w:val="20"/>
              </w:rPr>
              <w:t>Consolidate at least 75 measures</w:t>
            </w:r>
            <w:r w:rsidR="00EF04A7">
              <w:rPr>
                <w:rFonts w:ascii="Arial" w:hAnsi="Arial"/>
                <w:b/>
                <w:color w:val="0070C0"/>
                <w:sz w:val="20"/>
              </w:rPr>
              <w:t xml:space="preserve"> </w:t>
            </w:r>
            <w:r w:rsidR="00EF04A7">
              <w:rPr>
                <w:rFonts w:ascii="Arial" w:hAnsi="Arial"/>
                <w:sz w:val="20"/>
              </w:rPr>
              <w:t xml:space="preserve">into streamlined data specification process.  </w:t>
            </w:r>
            <w:r w:rsidR="00EF04A7" w:rsidRPr="00EF04A7">
              <w:rPr>
                <w:rFonts w:ascii="Arial" w:hAnsi="Arial"/>
                <w:sz w:val="20"/>
              </w:rPr>
              <w:t>(December 2017)</w:t>
            </w:r>
          </w:p>
          <w:p w14:paraId="5DC09690" w14:textId="77777777" w:rsidR="00C03E3F" w:rsidRDefault="00C03E3F" w:rsidP="00CC6435">
            <w:pPr>
              <w:rPr>
                <w:rFonts w:ascii="Arial" w:hAnsi="Arial"/>
                <w:sz w:val="20"/>
              </w:rPr>
            </w:pPr>
          </w:p>
          <w:p w14:paraId="026B5F17" w14:textId="2AE2E6E5" w:rsidR="00787E90" w:rsidRPr="00D42D2D" w:rsidRDefault="00787E90" w:rsidP="00CC6435">
            <w:pPr>
              <w:rPr>
                <w:rFonts w:ascii="Arial" w:hAnsi="Arial"/>
                <w:b/>
                <w:color w:val="0070C0"/>
                <w:sz w:val="20"/>
              </w:rPr>
            </w:pPr>
            <w:r w:rsidRPr="00D42D2D">
              <w:rPr>
                <w:rFonts w:ascii="Arial" w:hAnsi="Arial"/>
                <w:b/>
                <w:color w:val="0070C0"/>
                <w:sz w:val="20"/>
              </w:rPr>
              <w:t>eTRM Repository</w:t>
            </w:r>
          </w:p>
          <w:p w14:paraId="3318B75E" w14:textId="1EDDD436" w:rsidR="005C0A63" w:rsidRDefault="005C0A63" w:rsidP="00CC6435">
            <w:pPr>
              <w:rPr>
                <w:rFonts w:ascii="Arial" w:hAnsi="Arial"/>
                <w:sz w:val="20"/>
              </w:rPr>
            </w:pPr>
          </w:p>
          <w:p w14:paraId="498D181F" w14:textId="188828AD" w:rsidR="005C0A63" w:rsidRDefault="005C0A63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Release for bidding</w:t>
            </w:r>
            <w:r w:rsidR="00E000FD">
              <w:rPr>
                <w:rFonts w:ascii="Arial" w:hAnsi="Arial"/>
                <w:sz w:val="20"/>
              </w:rPr>
              <w:t xml:space="preserve"> [Q1 2017]</w:t>
            </w:r>
          </w:p>
          <w:p w14:paraId="37ADD824" w14:textId="0709BEBB" w:rsidR="005C0A63" w:rsidRDefault="005C0A63" w:rsidP="00CC6435">
            <w:pPr>
              <w:rPr>
                <w:rFonts w:ascii="Arial" w:hAnsi="Arial"/>
                <w:sz w:val="20"/>
              </w:rPr>
            </w:pPr>
          </w:p>
          <w:p w14:paraId="4750AC7E" w14:textId="06C69DB9" w:rsidR="005C0A63" w:rsidRDefault="005C0A63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Finalize Contract for Execution</w:t>
            </w:r>
            <w:r w:rsidR="00E000FD">
              <w:rPr>
                <w:rFonts w:ascii="Arial" w:hAnsi="Arial"/>
                <w:sz w:val="20"/>
              </w:rPr>
              <w:t xml:space="preserve"> [</w:t>
            </w:r>
            <w:r w:rsidR="00BE194B">
              <w:rPr>
                <w:rFonts w:ascii="Arial" w:hAnsi="Arial"/>
                <w:sz w:val="20"/>
              </w:rPr>
              <w:t>early Q3</w:t>
            </w:r>
            <w:r w:rsidR="00E000FD">
              <w:rPr>
                <w:rFonts w:ascii="Arial" w:hAnsi="Arial"/>
                <w:sz w:val="20"/>
              </w:rPr>
              <w:t>]</w:t>
            </w:r>
          </w:p>
          <w:p w14:paraId="0C9D7430" w14:textId="122FECA6" w:rsidR="00C03E3F" w:rsidRDefault="00C03E3F" w:rsidP="00CC6435">
            <w:pPr>
              <w:rPr>
                <w:rFonts w:ascii="Arial" w:hAnsi="Arial"/>
                <w:sz w:val="20"/>
              </w:rPr>
            </w:pPr>
          </w:p>
          <w:p w14:paraId="53966150" w14:textId="11D06545" w:rsidR="00C03E3F" w:rsidRDefault="00C03E3F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Complete eTRM Repository Development or Customization (Nov. 1, 2017)</w:t>
            </w:r>
          </w:p>
          <w:p w14:paraId="02C9D087" w14:textId="3037299A" w:rsidR="00C03E3F" w:rsidRDefault="00C03E3F" w:rsidP="00CC6435">
            <w:pPr>
              <w:rPr>
                <w:rFonts w:ascii="Arial" w:hAnsi="Arial"/>
                <w:sz w:val="20"/>
              </w:rPr>
            </w:pPr>
          </w:p>
          <w:p w14:paraId="4F43CD77" w14:textId="162AEF50" w:rsidR="00C03E3F" w:rsidRDefault="00C03E3F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Complete entry of test consolidated measures (Dec 15, 2017)</w:t>
            </w:r>
          </w:p>
          <w:p w14:paraId="7C7C9F48" w14:textId="77777777" w:rsidR="005C0A63" w:rsidRDefault="005C0A63" w:rsidP="00CC6435">
            <w:pPr>
              <w:rPr>
                <w:rFonts w:ascii="Arial" w:hAnsi="Arial"/>
                <w:sz w:val="20"/>
              </w:rPr>
            </w:pPr>
          </w:p>
          <w:p w14:paraId="7732CA4B" w14:textId="5E85A2D8" w:rsidR="00B72171" w:rsidRDefault="00B72171" w:rsidP="00B72171">
            <w:pPr>
              <w:rPr>
                <w:rFonts w:ascii="Arial" w:hAnsi="Arial"/>
                <w:sz w:val="20"/>
              </w:rPr>
            </w:pPr>
          </w:p>
          <w:p w14:paraId="660A4565" w14:textId="1A3452CF" w:rsidR="00B6726F" w:rsidRDefault="00B6726F" w:rsidP="00B72171">
            <w:pPr>
              <w:rPr>
                <w:rFonts w:ascii="Arial" w:hAnsi="Arial"/>
                <w:sz w:val="20"/>
              </w:rPr>
            </w:pPr>
          </w:p>
          <w:p w14:paraId="64597EDA" w14:textId="77777777" w:rsidR="00B6726F" w:rsidRDefault="00B6726F" w:rsidP="00B72171">
            <w:pPr>
              <w:rPr>
                <w:rFonts w:ascii="Arial" w:hAnsi="Arial"/>
                <w:sz w:val="20"/>
              </w:rPr>
            </w:pPr>
          </w:p>
          <w:p w14:paraId="72878FDC" w14:textId="77777777" w:rsidR="00472EBE" w:rsidRPr="000A5911" w:rsidRDefault="00472EBE" w:rsidP="00B72171">
            <w:pPr>
              <w:rPr>
                <w:rFonts w:ascii="Arial" w:hAnsi="Arial"/>
                <w:sz w:val="20"/>
              </w:rPr>
            </w:pPr>
          </w:p>
        </w:tc>
        <w:tc>
          <w:tcPr>
            <w:tcW w:w="2670" w:type="dxa"/>
          </w:tcPr>
          <w:p w14:paraId="5C6694A3" w14:textId="1E9BF495" w:rsidR="00FE13C3" w:rsidRDefault="00FE13C3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Staff works with IOUs/PAs/Cal TF/CPUC Staff to develop Measure Consolidation Strategic Plan that describes principles by which measures will be prioritized and grouped for consolidation.</w:t>
            </w:r>
          </w:p>
          <w:p w14:paraId="298A1AE8" w14:textId="77777777" w:rsidR="00FE13C3" w:rsidRDefault="00FE13C3" w:rsidP="00896BC5">
            <w:pPr>
              <w:rPr>
                <w:rFonts w:ascii="Arial" w:hAnsi="Arial"/>
                <w:sz w:val="20"/>
              </w:rPr>
            </w:pPr>
          </w:p>
          <w:p w14:paraId="38676D18" w14:textId="77777777" w:rsidR="00FE13C3" w:rsidRDefault="00FE13C3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Cal TF Staff manages consolidation of 75 measures pursuant to </w:t>
            </w:r>
            <w:r w:rsidR="00981676">
              <w:rPr>
                <w:rFonts w:ascii="Arial" w:hAnsi="Arial"/>
                <w:sz w:val="20"/>
              </w:rPr>
              <w:t>Cal TF TPP No. 6:  Overlapping Measure Consolidation Process (prior to eTRM Placement)</w:t>
            </w:r>
          </w:p>
          <w:p w14:paraId="3BC62929" w14:textId="77777777" w:rsidR="00EF04A7" w:rsidRDefault="00EF04A7" w:rsidP="00896BC5">
            <w:pPr>
              <w:rPr>
                <w:rFonts w:ascii="Arial" w:hAnsi="Arial"/>
                <w:sz w:val="20"/>
              </w:rPr>
            </w:pPr>
          </w:p>
          <w:p w14:paraId="0DC3111C" w14:textId="40E79ECE" w:rsidR="00EF04A7" w:rsidRDefault="00EF04A7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Staff manages eTRM RFP bidding, bid selection and contract negotiation with input from PAC memb</w:t>
            </w:r>
            <w:r w:rsidR="004A7C1F">
              <w:rPr>
                <w:rFonts w:ascii="Arial" w:hAnsi="Arial"/>
                <w:sz w:val="20"/>
              </w:rPr>
              <w:t>er organizations, CPUC and CEC S</w:t>
            </w:r>
            <w:r>
              <w:rPr>
                <w:rFonts w:ascii="Arial" w:hAnsi="Arial"/>
                <w:sz w:val="20"/>
              </w:rPr>
              <w:t>taff input.</w:t>
            </w:r>
          </w:p>
          <w:p w14:paraId="2F18C762" w14:textId="77777777" w:rsidR="00EF04A7" w:rsidRDefault="00EF04A7" w:rsidP="00896BC5">
            <w:pPr>
              <w:rPr>
                <w:rFonts w:ascii="Arial" w:hAnsi="Arial"/>
                <w:sz w:val="20"/>
              </w:rPr>
            </w:pPr>
          </w:p>
          <w:p w14:paraId="42DDF5B3" w14:textId="0F7AAD73" w:rsidR="00EF04A7" w:rsidRPr="000A5911" w:rsidRDefault="00EF04A7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Cal TF Staff manages eTRM customization and/or development with input from Cal TF, CPUC and CEC Staff.  </w:t>
            </w:r>
          </w:p>
        </w:tc>
        <w:tc>
          <w:tcPr>
            <w:tcW w:w="2537" w:type="dxa"/>
          </w:tcPr>
          <w:p w14:paraId="5931FE9A" w14:textId="77777777" w:rsidR="00051B22" w:rsidRDefault="00C05C5F" w:rsidP="003553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IOU and POU Technical staff review/comment on measure review/measure consolidation process.</w:t>
            </w:r>
          </w:p>
          <w:p w14:paraId="6E63AE09" w14:textId="77777777" w:rsidR="00C05C5F" w:rsidRDefault="00C05C5F" w:rsidP="0035531C">
            <w:pPr>
              <w:rPr>
                <w:rFonts w:ascii="Arial" w:hAnsi="Arial"/>
                <w:sz w:val="20"/>
              </w:rPr>
            </w:pPr>
          </w:p>
          <w:p w14:paraId="152F48A3" w14:textId="36893FC8" w:rsidR="00C05C5F" w:rsidRDefault="00C05C5F" w:rsidP="003553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IOU, POU, CPUC</w:t>
            </w:r>
            <w:r w:rsidR="00B10CDC">
              <w:rPr>
                <w:rFonts w:ascii="Arial" w:hAnsi="Arial"/>
                <w:sz w:val="20"/>
              </w:rPr>
              <w:t xml:space="preserve"> and CEC</w:t>
            </w:r>
            <w:r>
              <w:rPr>
                <w:rFonts w:ascii="Arial" w:hAnsi="Arial"/>
                <w:sz w:val="20"/>
              </w:rPr>
              <w:t xml:space="preserve"> staff provide input on requi</w:t>
            </w:r>
            <w:r w:rsidR="005C0A63">
              <w:rPr>
                <w:rFonts w:ascii="Arial" w:hAnsi="Arial"/>
                <w:sz w:val="20"/>
              </w:rPr>
              <w:t>red data fields/data dictionary and eTRM RFP/bidders.</w:t>
            </w:r>
          </w:p>
          <w:p w14:paraId="06038C08" w14:textId="0379D9AC" w:rsidR="00B80D0F" w:rsidRDefault="00B80D0F" w:rsidP="0035531C">
            <w:pPr>
              <w:rPr>
                <w:rFonts w:ascii="Arial" w:hAnsi="Arial"/>
                <w:sz w:val="20"/>
              </w:rPr>
            </w:pPr>
          </w:p>
          <w:p w14:paraId="74A0419F" w14:textId="22B771C5" w:rsidR="00B80D0F" w:rsidRDefault="00B80D0F" w:rsidP="003553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CEC, CPUC, PAs, other key parties engage in eTRM process per eTRM Work Plan.</w:t>
            </w:r>
          </w:p>
          <w:p w14:paraId="72944A9C" w14:textId="1A2FB5F6" w:rsidR="00C03E3F" w:rsidRDefault="00C03E3F" w:rsidP="0035531C">
            <w:pPr>
              <w:rPr>
                <w:rFonts w:ascii="Arial" w:hAnsi="Arial"/>
                <w:sz w:val="20"/>
              </w:rPr>
            </w:pPr>
          </w:p>
          <w:p w14:paraId="3364525E" w14:textId="481CD07B" w:rsidR="00C03E3F" w:rsidRDefault="00C03E3F" w:rsidP="003553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reviewers provide responses to comments within ten (10) business days.</w:t>
            </w:r>
          </w:p>
          <w:p w14:paraId="4DDA7C36" w14:textId="2F4C7354" w:rsidR="00C03E3F" w:rsidRDefault="00C03E3F" w:rsidP="0035531C">
            <w:pPr>
              <w:rPr>
                <w:rFonts w:ascii="Arial" w:hAnsi="Arial"/>
                <w:sz w:val="20"/>
              </w:rPr>
            </w:pPr>
          </w:p>
          <w:p w14:paraId="22F13D0D" w14:textId="5EF40D2F" w:rsidR="00C03E3F" w:rsidRDefault="00C03E3F" w:rsidP="0035531C">
            <w:pPr>
              <w:rPr>
                <w:rFonts w:ascii="Arial" w:hAnsi="Arial"/>
                <w:sz w:val="20"/>
              </w:rPr>
            </w:pPr>
          </w:p>
          <w:p w14:paraId="25AE207A" w14:textId="77777777" w:rsidR="00C05C5F" w:rsidRDefault="00C05C5F" w:rsidP="0035531C">
            <w:pPr>
              <w:rPr>
                <w:rFonts w:ascii="Arial" w:hAnsi="Arial"/>
                <w:sz w:val="20"/>
              </w:rPr>
            </w:pPr>
          </w:p>
          <w:p w14:paraId="14AAB0F3" w14:textId="34ADC3D1" w:rsidR="00C05C5F" w:rsidRPr="000A5911" w:rsidRDefault="00C05C5F" w:rsidP="0035531C">
            <w:pPr>
              <w:rPr>
                <w:rFonts w:ascii="Arial" w:hAnsi="Arial"/>
                <w:sz w:val="20"/>
              </w:rPr>
            </w:pPr>
          </w:p>
        </w:tc>
      </w:tr>
      <w:tr w:rsidR="00051B22" w:rsidRPr="000A5911" w14:paraId="071A5879" w14:textId="77777777">
        <w:trPr>
          <w:trHeight w:val="980"/>
        </w:trPr>
        <w:tc>
          <w:tcPr>
            <w:tcW w:w="2160" w:type="dxa"/>
          </w:tcPr>
          <w:p w14:paraId="55462B25" w14:textId="77777777" w:rsidR="00051B22" w:rsidRPr="000A5911" w:rsidRDefault="00051B22" w:rsidP="004E71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4</w:t>
            </w:r>
            <w:r w:rsidRPr="000A5911">
              <w:rPr>
                <w:rFonts w:ascii="Arial" w:hAnsi="Arial"/>
                <w:sz w:val="20"/>
              </w:rPr>
              <w:t xml:space="preserve">. </w:t>
            </w:r>
            <w:r w:rsidRPr="000A5911">
              <w:rPr>
                <w:rFonts w:ascii="Arial" w:hAnsi="Arial"/>
                <w:b/>
                <w:sz w:val="20"/>
              </w:rPr>
              <w:t>Develop Crosscutting Technical positions papers</w:t>
            </w:r>
            <w:r w:rsidR="00EA301A">
              <w:rPr>
                <w:rFonts w:ascii="Arial" w:hAnsi="Arial"/>
                <w:b/>
                <w:sz w:val="20"/>
              </w:rPr>
              <w:t xml:space="preserve"> related to Business Plan Goal Three</w:t>
            </w:r>
            <w:r w:rsidRPr="000A5911">
              <w:rPr>
                <w:rFonts w:ascii="Arial" w:hAnsi="Arial"/>
                <w:b/>
                <w:sz w:val="20"/>
              </w:rPr>
              <w:t>.</w:t>
            </w:r>
            <w:r w:rsidRPr="000A591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993" w:type="dxa"/>
          </w:tcPr>
          <w:p w14:paraId="7FF21091" w14:textId="27D23C63" w:rsidR="00051B22" w:rsidRPr="000A5911" w:rsidRDefault="00051B22" w:rsidP="006F6AA8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>TF develops and approves</w:t>
            </w:r>
            <w:r w:rsidR="00B10CDC">
              <w:rPr>
                <w:rFonts w:ascii="Arial" w:hAnsi="Arial"/>
                <w:sz w:val="20"/>
              </w:rPr>
              <w:t xml:space="preserve"> at least </w:t>
            </w:r>
            <w:r w:rsidR="00B10CDC" w:rsidRPr="004A7C1F">
              <w:rPr>
                <w:rFonts w:ascii="Arial" w:hAnsi="Arial"/>
                <w:b/>
                <w:color w:val="0070C0"/>
                <w:sz w:val="20"/>
              </w:rPr>
              <w:t>one (1) crosscutting Technical Position P</w:t>
            </w:r>
            <w:r w:rsidRPr="004A7C1F">
              <w:rPr>
                <w:rFonts w:ascii="Arial" w:hAnsi="Arial"/>
                <w:b/>
                <w:color w:val="0070C0"/>
                <w:sz w:val="20"/>
              </w:rPr>
              <w:t>aper</w:t>
            </w:r>
            <w:r w:rsidRPr="000A5911">
              <w:rPr>
                <w:rFonts w:ascii="Arial" w:hAnsi="Arial"/>
                <w:sz w:val="20"/>
              </w:rPr>
              <w:t>.</w:t>
            </w:r>
          </w:p>
          <w:p w14:paraId="04727A9F" w14:textId="77777777" w:rsidR="00051B22" w:rsidRPr="000A5911" w:rsidRDefault="00051B22" w:rsidP="006F6AA8">
            <w:pPr>
              <w:rPr>
                <w:rFonts w:ascii="Arial" w:hAnsi="Arial"/>
                <w:sz w:val="20"/>
              </w:rPr>
            </w:pPr>
          </w:p>
          <w:p w14:paraId="36D6E7A0" w14:textId="60FCE33F" w:rsidR="00051B22" w:rsidRPr="000A5911" w:rsidRDefault="00BE194B" w:rsidP="006F6A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[December 2017</w:t>
            </w:r>
            <w:r w:rsidR="00051B22" w:rsidRPr="000A5911">
              <w:rPr>
                <w:rFonts w:ascii="Arial" w:hAnsi="Arial"/>
                <w:sz w:val="20"/>
              </w:rPr>
              <w:t>]</w:t>
            </w:r>
          </w:p>
          <w:p w14:paraId="6D80B200" w14:textId="77777777" w:rsidR="00051B22" w:rsidRPr="000A5911" w:rsidRDefault="00051B22" w:rsidP="00152697">
            <w:pPr>
              <w:rPr>
                <w:rFonts w:ascii="Arial" w:hAnsi="Arial"/>
                <w:sz w:val="20"/>
              </w:rPr>
            </w:pPr>
          </w:p>
          <w:p w14:paraId="7D3991C6" w14:textId="77777777" w:rsidR="00051B22" w:rsidRPr="000A5911" w:rsidRDefault="00051B22" w:rsidP="00152697">
            <w:pPr>
              <w:rPr>
                <w:rFonts w:ascii="Arial" w:hAnsi="Arial"/>
                <w:sz w:val="20"/>
              </w:rPr>
            </w:pPr>
          </w:p>
          <w:p w14:paraId="249A48CD" w14:textId="77777777" w:rsidR="00051B22" w:rsidRPr="000A5911" w:rsidRDefault="00051B22" w:rsidP="00152697">
            <w:pPr>
              <w:rPr>
                <w:rFonts w:ascii="Arial" w:hAnsi="Arial"/>
                <w:sz w:val="20"/>
              </w:rPr>
            </w:pPr>
          </w:p>
        </w:tc>
        <w:tc>
          <w:tcPr>
            <w:tcW w:w="2670" w:type="dxa"/>
          </w:tcPr>
          <w:p w14:paraId="55DBCD95" w14:textId="249C68F7" w:rsidR="005C0A63" w:rsidRDefault="00BE194B" w:rsidP="006F6A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TPPs </w:t>
            </w:r>
            <w:r w:rsidR="00B12D09">
              <w:rPr>
                <w:rFonts w:ascii="Arial" w:hAnsi="Arial"/>
                <w:sz w:val="20"/>
              </w:rPr>
              <w:t xml:space="preserve">for consideration </w:t>
            </w:r>
            <w:r>
              <w:rPr>
                <w:rFonts w:ascii="Arial" w:hAnsi="Arial"/>
                <w:sz w:val="20"/>
              </w:rPr>
              <w:t>include:</w:t>
            </w:r>
          </w:p>
          <w:p w14:paraId="33A305CB" w14:textId="3DA7CC09" w:rsidR="00BE194B" w:rsidRDefault="00BE194B" w:rsidP="00BE19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="00B10CDC">
              <w:rPr>
                <w:rFonts w:ascii="Arial" w:hAnsi="Arial"/>
                <w:sz w:val="20"/>
              </w:rPr>
              <w:t>Process for v</w:t>
            </w:r>
            <w:r>
              <w:rPr>
                <w:rFonts w:ascii="Arial" w:hAnsi="Arial"/>
                <w:sz w:val="20"/>
              </w:rPr>
              <w:t>alidating new modeled measures</w:t>
            </w:r>
          </w:p>
          <w:p w14:paraId="694B4FC8" w14:textId="591556BB" w:rsidR="00B10CDC" w:rsidRDefault="00B10CDC" w:rsidP="00BE19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-Overview of approach to using metered savings to determine savings.</w:t>
            </w:r>
          </w:p>
          <w:p w14:paraId="06B5FDCE" w14:textId="77777777" w:rsidR="00051B22" w:rsidRPr="000A5911" w:rsidRDefault="00051B22">
            <w:pPr>
              <w:ind w:left="720"/>
              <w:rPr>
                <w:rFonts w:ascii="Arial" w:hAnsi="Arial"/>
                <w:sz w:val="20"/>
              </w:rPr>
            </w:pPr>
          </w:p>
          <w:p w14:paraId="0ED67A1E" w14:textId="69A594BC" w:rsidR="00E8161C" w:rsidRDefault="004A7C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</w:t>
            </w:r>
            <w:r w:rsidR="00051B22" w:rsidRPr="000A5911">
              <w:rPr>
                <w:rFonts w:ascii="Arial" w:hAnsi="Arial"/>
                <w:sz w:val="20"/>
              </w:rPr>
              <w:t xml:space="preserve">taff supports crosscutting discussions through research on technical policy issue, producing draft position papers for TF review/comment, and soliciting TF comments and approval.  </w:t>
            </w:r>
            <w:r w:rsidR="00E8161C">
              <w:rPr>
                <w:rFonts w:ascii="Arial" w:hAnsi="Arial"/>
                <w:sz w:val="20"/>
              </w:rPr>
              <w:t xml:space="preserve">  </w:t>
            </w:r>
          </w:p>
          <w:p w14:paraId="55177FCD" w14:textId="77777777" w:rsidR="00E8161C" w:rsidRDefault="00E8161C">
            <w:pPr>
              <w:rPr>
                <w:rFonts w:ascii="Arial" w:hAnsi="Arial"/>
                <w:sz w:val="20"/>
              </w:rPr>
            </w:pPr>
          </w:p>
          <w:p w14:paraId="018ED071" w14:textId="3307BF98" w:rsidR="00051B22" w:rsidRPr="000A5911" w:rsidRDefault="00E816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</w:t>
            </w:r>
            <w:r w:rsidR="004A7C1F">
              <w:rPr>
                <w:rFonts w:ascii="Arial" w:hAnsi="Arial"/>
                <w:sz w:val="20"/>
              </w:rPr>
              <w:t xml:space="preserve"> Staff</w:t>
            </w:r>
            <w:r>
              <w:rPr>
                <w:rFonts w:ascii="Arial" w:hAnsi="Arial"/>
                <w:sz w:val="20"/>
              </w:rPr>
              <w:t xml:space="preserve"> also solicits CPUC staff input and feedback on technical position paper.  </w:t>
            </w:r>
          </w:p>
          <w:p w14:paraId="5EDF20EB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</w:p>
          <w:p w14:paraId="30FEB51C" w14:textId="5934FD40" w:rsidR="00051B22" w:rsidRPr="000A5911" w:rsidRDefault="004A7C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</w:t>
            </w:r>
            <w:r w:rsidR="00051B22" w:rsidRPr="000A5911">
              <w:rPr>
                <w:rFonts w:ascii="Arial" w:hAnsi="Arial"/>
                <w:sz w:val="20"/>
              </w:rPr>
              <w:t>t</w:t>
            </w:r>
            <w:r w:rsidR="00E8161C">
              <w:rPr>
                <w:rFonts w:ascii="Arial" w:hAnsi="Arial"/>
                <w:sz w:val="20"/>
              </w:rPr>
              <w:t xml:space="preserve">aff posts approved </w:t>
            </w:r>
            <w:r w:rsidR="00051B22" w:rsidRPr="000A5911">
              <w:rPr>
                <w:rFonts w:ascii="Arial" w:hAnsi="Arial"/>
                <w:sz w:val="20"/>
              </w:rPr>
              <w:t>technical positions on Cal TF website.</w:t>
            </w:r>
          </w:p>
        </w:tc>
        <w:tc>
          <w:tcPr>
            <w:tcW w:w="2537" w:type="dxa"/>
          </w:tcPr>
          <w:p w14:paraId="3676BB07" w14:textId="77777777" w:rsidR="00051B22" w:rsidRPr="000A5911" w:rsidRDefault="00051B22" w:rsidP="00DB7269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CPUC </w:t>
            </w:r>
            <w:r w:rsidR="00E8161C">
              <w:rPr>
                <w:rFonts w:ascii="Arial" w:hAnsi="Arial"/>
                <w:sz w:val="20"/>
              </w:rPr>
              <w:t xml:space="preserve">ex ante team and other </w:t>
            </w:r>
            <w:r w:rsidRPr="000A5911">
              <w:rPr>
                <w:rFonts w:ascii="Arial" w:hAnsi="Arial"/>
                <w:sz w:val="20"/>
              </w:rPr>
              <w:t xml:space="preserve">entities (such as the CEC) </w:t>
            </w:r>
            <w:r w:rsidR="00E8161C">
              <w:rPr>
                <w:rFonts w:ascii="Arial" w:hAnsi="Arial"/>
                <w:sz w:val="20"/>
              </w:rPr>
              <w:t xml:space="preserve">provide review and comment of technical position papers.  </w:t>
            </w:r>
          </w:p>
          <w:p w14:paraId="03F1DCCE" w14:textId="36FAE4F4" w:rsidR="00051B22" w:rsidRDefault="00051B22" w:rsidP="00DB7269">
            <w:pPr>
              <w:rPr>
                <w:rFonts w:ascii="Arial" w:hAnsi="Arial"/>
                <w:sz w:val="20"/>
              </w:rPr>
            </w:pPr>
          </w:p>
          <w:p w14:paraId="522E2680" w14:textId="68B6F854" w:rsidR="00C03E3F" w:rsidRPr="000A5911" w:rsidRDefault="00C03E3F" w:rsidP="00DB726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Reviewers provide responses to comments within ten (10) business days.</w:t>
            </w:r>
          </w:p>
          <w:p w14:paraId="70B07578" w14:textId="77777777" w:rsidR="00051B22" w:rsidRPr="000A5911" w:rsidRDefault="00051B22" w:rsidP="00DB7269">
            <w:pPr>
              <w:rPr>
                <w:rFonts w:ascii="Arial" w:hAnsi="Arial"/>
                <w:sz w:val="20"/>
              </w:rPr>
            </w:pPr>
          </w:p>
          <w:p w14:paraId="3C9763FF" w14:textId="77777777" w:rsidR="00051B22" w:rsidRPr="000A5911" w:rsidRDefault="00051B22" w:rsidP="00DB7269">
            <w:pPr>
              <w:rPr>
                <w:rFonts w:ascii="Arial" w:hAnsi="Arial"/>
                <w:sz w:val="20"/>
              </w:rPr>
            </w:pPr>
          </w:p>
          <w:p w14:paraId="16E3FA97" w14:textId="77777777" w:rsidR="00051B22" w:rsidRPr="000A5911" w:rsidRDefault="00051B22" w:rsidP="00DB7269">
            <w:pPr>
              <w:rPr>
                <w:rFonts w:ascii="Arial" w:hAnsi="Arial"/>
                <w:sz w:val="20"/>
              </w:rPr>
            </w:pPr>
          </w:p>
          <w:p w14:paraId="43113B3D" w14:textId="77777777" w:rsidR="00051B22" w:rsidRPr="000A5911" w:rsidRDefault="00051B22" w:rsidP="00DB7269">
            <w:pPr>
              <w:rPr>
                <w:rFonts w:ascii="Arial" w:hAnsi="Arial"/>
                <w:sz w:val="20"/>
              </w:rPr>
            </w:pPr>
          </w:p>
        </w:tc>
      </w:tr>
      <w:tr w:rsidR="00051B22" w:rsidRPr="000A5911" w14:paraId="4EA2A27C" w14:textId="77777777" w:rsidTr="00B12D09">
        <w:trPr>
          <w:trHeight w:val="2915"/>
        </w:trPr>
        <w:tc>
          <w:tcPr>
            <w:tcW w:w="2160" w:type="dxa"/>
          </w:tcPr>
          <w:p w14:paraId="18C0CE1C" w14:textId="0CFC7C54" w:rsidR="00051B22" w:rsidRPr="000A5911" w:rsidRDefault="00051B22" w:rsidP="001762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Pr="000A5911">
              <w:rPr>
                <w:rFonts w:ascii="Arial" w:hAnsi="Arial"/>
                <w:sz w:val="20"/>
              </w:rPr>
              <w:t xml:space="preserve">. </w:t>
            </w:r>
            <w:r w:rsidRPr="000A5911">
              <w:rPr>
                <w:rFonts w:ascii="Arial" w:hAnsi="Arial"/>
                <w:b/>
                <w:sz w:val="20"/>
              </w:rPr>
              <w:t>Release RFQ for Technical Forum m</w:t>
            </w:r>
            <w:r w:rsidR="005C0A63">
              <w:rPr>
                <w:rFonts w:ascii="Arial" w:hAnsi="Arial"/>
                <w:b/>
                <w:sz w:val="20"/>
              </w:rPr>
              <w:t xml:space="preserve">embers to be seated for eTRM work </w:t>
            </w:r>
          </w:p>
        </w:tc>
        <w:tc>
          <w:tcPr>
            <w:tcW w:w="1993" w:type="dxa"/>
          </w:tcPr>
          <w:p w14:paraId="37AFCBD5" w14:textId="620B516A" w:rsidR="00051B22" w:rsidRPr="000A5911" w:rsidRDefault="00051B22" w:rsidP="00CC6435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Cal TF staff </w:t>
            </w:r>
            <w:r w:rsidRPr="004A7C1F">
              <w:rPr>
                <w:rFonts w:ascii="Arial" w:hAnsi="Arial"/>
                <w:sz w:val="20"/>
              </w:rPr>
              <w:t>releases</w:t>
            </w:r>
            <w:r w:rsidRPr="004A7C1F">
              <w:rPr>
                <w:rFonts w:ascii="Arial" w:hAnsi="Arial"/>
                <w:b/>
                <w:color w:val="0070C0"/>
                <w:sz w:val="20"/>
              </w:rPr>
              <w:t xml:space="preserve"> TF</w:t>
            </w:r>
            <w:r w:rsidR="004A7C1F" w:rsidRPr="004A7C1F">
              <w:rPr>
                <w:rFonts w:ascii="Arial" w:hAnsi="Arial"/>
                <w:b/>
                <w:color w:val="0070C0"/>
                <w:sz w:val="20"/>
              </w:rPr>
              <w:t xml:space="preserve"> Member</w:t>
            </w:r>
            <w:r w:rsidRPr="004A7C1F">
              <w:rPr>
                <w:rFonts w:ascii="Arial" w:hAnsi="Arial"/>
                <w:b/>
                <w:color w:val="0070C0"/>
                <w:sz w:val="20"/>
              </w:rPr>
              <w:t xml:space="preserve"> RFQ</w:t>
            </w:r>
            <w:r w:rsidRPr="004A7C1F">
              <w:rPr>
                <w:rFonts w:ascii="Arial" w:hAnsi="Arial"/>
                <w:color w:val="0070C0"/>
                <w:sz w:val="20"/>
              </w:rPr>
              <w:t xml:space="preserve"> </w:t>
            </w:r>
            <w:r w:rsidRPr="000A5911">
              <w:rPr>
                <w:rFonts w:ascii="Arial" w:hAnsi="Arial"/>
                <w:sz w:val="20"/>
              </w:rPr>
              <w:t>and ensures timely selection of qualified technical experts.</w:t>
            </w:r>
          </w:p>
          <w:p w14:paraId="6E2B850A" w14:textId="77777777" w:rsidR="00051B22" w:rsidRPr="000A5911" w:rsidRDefault="00051B22" w:rsidP="00CC6435">
            <w:pPr>
              <w:rPr>
                <w:rFonts w:ascii="Arial" w:hAnsi="Arial"/>
                <w:sz w:val="20"/>
              </w:rPr>
            </w:pPr>
          </w:p>
          <w:p w14:paraId="169BC899" w14:textId="0C51CFD4" w:rsidR="00051B22" w:rsidRDefault="004A7C1F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Draft RFQ Released: </w:t>
            </w:r>
            <w:r w:rsidR="0011141E">
              <w:rPr>
                <w:rFonts w:ascii="Arial" w:hAnsi="Arial"/>
                <w:sz w:val="20"/>
              </w:rPr>
              <w:t>January 2017</w:t>
            </w:r>
          </w:p>
          <w:p w14:paraId="399E9DDB" w14:textId="23A0AE87" w:rsidR="004A7C1F" w:rsidRDefault="004A7C1F" w:rsidP="00CC6435">
            <w:pPr>
              <w:rPr>
                <w:rFonts w:ascii="Arial" w:hAnsi="Arial"/>
                <w:sz w:val="20"/>
              </w:rPr>
            </w:pPr>
          </w:p>
          <w:p w14:paraId="66542C4F" w14:textId="2D31FFBE" w:rsidR="004A7C1F" w:rsidRPr="000A5911" w:rsidRDefault="004A7C1F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 seated:  Q1, 2017</w:t>
            </w:r>
          </w:p>
          <w:p w14:paraId="716B41B6" w14:textId="77777777" w:rsidR="00051B22" w:rsidRPr="000A5911" w:rsidRDefault="00051B22" w:rsidP="00CC6435">
            <w:pPr>
              <w:rPr>
                <w:rFonts w:ascii="Arial" w:hAnsi="Arial"/>
                <w:sz w:val="20"/>
              </w:rPr>
            </w:pPr>
          </w:p>
        </w:tc>
        <w:tc>
          <w:tcPr>
            <w:tcW w:w="2670" w:type="dxa"/>
          </w:tcPr>
          <w:p w14:paraId="3AC4E2CC" w14:textId="0542FFB9" w:rsidR="00051B22" w:rsidRPr="000A5911" w:rsidRDefault="00051B22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>Cal TF staff determine</w:t>
            </w:r>
            <w:r>
              <w:rPr>
                <w:rFonts w:ascii="Arial" w:hAnsi="Arial"/>
                <w:sz w:val="20"/>
              </w:rPr>
              <w:t>s</w:t>
            </w:r>
            <w:r w:rsidR="0011141E">
              <w:rPr>
                <w:rFonts w:ascii="Arial" w:hAnsi="Arial"/>
                <w:sz w:val="20"/>
              </w:rPr>
              <w:t xml:space="preserve"> by January 2017</w:t>
            </w:r>
            <w:r w:rsidRPr="000A5911">
              <w:rPr>
                <w:rFonts w:ascii="Arial" w:hAnsi="Arial"/>
                <w:sz w:val="20"/>
              </w:rPr>
              <w:t xml:space="preserve"> how many current TF members </w:t>
            </w:r>
            <w:r>
              <w:rPr>
                <w:rFonts w:ascii="Arial" w:hAnsi="Arial"/>
                <w:sz w:val="20"/>
              </w:rPr>
              <w:t>will continue</w:t>
            </w:r>
            <w:r w:rsidR="005C0A63">
              <w:rPr>
                <w:rFonts w:ascii="Arial" w:hAnsi="Arial"/>
                <w:sz w:val="20"/>
              </w:rPr>
              <w:t xml:space="preserve"> participation for eTRM project (through December 2018)</w:t>
            </w:r>
          </w:p>
          <w:p w14:paraId="6B1D8AC8" w14:textId="77777777" w:rsidR="00051B22" w:rsidRPr="000A5911" w:rsidRDefault="00051B22" w:rsidP="00094222">
            <w:pPr>
              <w:rPr>
                <w:rFonts w:ascii="Arial" w:hAnsi="Arial"/>
                <w:sz w:val="20"/>
              </w:rPr>
            </w:pPr>
          </w:p>
          <w:p w14:paraId="75C89A2B" w14:textId="5EF60094" w:rsidR="00051B22" w:rsidRPr="000A5911" w:rsidRDefault="00051B22" w:rsidP="00094222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Cal TF staff manages RFQ process, including convening and supporting an applicant review subcommittee of the PAC. </w:t>
            </w:r>
          </w:p>
        </w:tc>
        <w:tc>
          <w:tcPr>
            <w:tcW w:w="2537" w:type="dxa"/>
          </w:tcPr>
          <w:p w14:paraId="2BCF66AC" w14:textId="35681235" w:rsidR="00051B22" w:rsidRPr="000A5911" w:rsidRDefault="00051B22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PAC approves TF members selected for </w:t>
            </w:r>
            <w:r w:rsidR="005C0A63">
              <w:rPr>
                <w:rFonts w:ascii="Arial" w:hAnsi="Arial"/>
                <w:sz w:val="20"/>
              </w:rPr>
              <w:t xml:space="preserve">eTRM </w:t>
            </w:r>
            <w:r w:rsidR="0011141E">
              <w:rPr>
                <w:rFonts w:ascii="Arial" w:hAnsi="Arial"/>
                <w:sz w:val="20"/>
              </w:rPr>
              <w:t>project</w:t>
            </w:r>
          </w:p>
        </w:tc>
      </w:tr>
      <w:tr w:rsidR="00051B22" w:rsidRPr="000A5911" w14:paraId="3B6C9687" w14:textId="77777777">
        <w:trPr>
          <w:trHeight w:val="3320"/>
        </w:trPr>
        <w:tc>
          <w:tcPr>
            <w:tcW w:w="2160" w:type="dxa"/>
          </w:tcPr>
          <w:p w14:paraId="50404C42" w14:textId="7310F181" w:rsidR="00051B22" w:rsidRPr="000A5911" w:rsidRDefault="00051B22" w:rsidP="001455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6</w:t>
            </w:r>
            <w:r w:rsidRPr="000A5911">
              <w:rPr>
                <w:rFonts w:ascii="Arial" w:hAnsi="Arial"/>
                <w:sz w:val="20"/>
              </w:rPr>
              <w:t xml:space="preserve">. </w:t>
            </w:r>
            <w:r w:rsidR="00E74BDB">
              <w:rPr>
                <w:rFonts w:ascii="Arial" w:hAnsi="Arial"/>
                <w:b/>
                <w:sz w:val="20"/>
              </w:rPr>
              <w:t>Develop 2018</w:t>
            </w:r>
            <w:r w:rsidR="004A7C1F">
              <w:rPr>
                <w:rFonts w:ascii="Arial" w:hAnsi="Arial"/>
                <w:b/>
                <w:sz w:val="20"/>
              </w:rPr>
              <w:t xml:space="preserve"> Cal TF Business</w:t>
            </w:r>
            <w:r w:rsidRPr="000A5911">
              <w:rPr>
                <w:rFonts w:ascii="Arial" w:hAnsi="Arial"/>
                <w:b/>
                <w:sz w:val="20"/>
              </w:rPr>
              <w:t xml:space="preserve"> Plan </w:t>
            </w:r>
          </w:p>
        </w:tc>
        <w:tc>
          <w:tcPr>
            <w:tcW w:w="1993" w:type="dxa"/>
          </w:tcPr>
          <w:p w14:paraId="4DBA5851" w14:textId="3A450474" w:rsidR="00051B22" w:rsidRPr="000A5911" w:rsidRDefault="00E000FD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2018</w:t>
            </w:r>
            <w:r w:rsidR="004A7C1F">
              <w:rPr>
                <w:rFonts w:ascii="Arial" w:hAnsi="Arial"/>
                <w:sz w:val="20"/>
              </w:rPr>
              <w:t xml:space="preserve"> Business</w:t>
            </w:r>
            <w:r w:rsidR="00051B22" w:rsidRPr="000A5911">
              <w:rPr>
                <w:rFonts w:ascii="Arial" w:hAnsi="Arial"/>
                <w:sz w:val="20"/>
              </w:rPr>
              <w:t xml:space="preserve"> Plan.  </w:t>
            </w:r>
          </w:p>
          <w:p w14:paraId="00DAFB30" w14:textId="77777777" w:rsidR="00051B22" w:rsidRPr="000A5911" w:rsidRDefault="00051B22" w:rsidP="00CC6435">
            <w:pPr>
              <w:rPr>
                <w:rFonts w:ascii="Arial" w:hAnsi="Arial"/>
                <w:sz w:val="20"/>
              </w:rPr>
            </w:pPr>
          </w:p>
          <w:p w14:paraId="6BE31928" w14:textId="00C38770" w:rsidR="00051B22" w:rsidRPr="000A5911" w:rsidRDefault="00051B22" w:rsidP="000A5911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[Draft: </w:t>
            </w:r>
            <w:r w:rsidR="005F68F6">
              <w:rPr>
                <w:rFonts w:ascii="Arial" w:hAnsi="Arial"/>
                <w:sz w:val="20"/>
              </w:rPr>
              <w:t>October</w:t>
            </w:r>
            <w:r w:rsidRPr="000A5911">
              <w:rPr>
                <w:rFonts w:ascii="Arial" w:hAnsi="Arial"/>
                <w:sz w:val="20"/>
              </w:rPr>
              <w:t>15, 20</w:t>
            </w:r>
            <w:r w:rsidR="00E74BDB">
              <w:rPr>
                <w:rFonts w:ascii="Arial" w:hAnsi="Arial"/>
                <w:sz w:val="20"/>
              </w:rPr>
              <w:t>17</w:t>
            </w:r>
            <w:r w:rsidRPr="000A5911">
              <w:rPr>
                <w:rFonts w:ascii="Arial" w:hAnsi="Arial"/>
                <w:sz w:val="20"/>
              </w:rPr>
              <w:t>; Final</w:t>
            </w:r>
            <w:r>
              <w:rPr>
                <w:rFonts w:ascii="Arial" w:hAnsi="Arial"/>
                <w:sz w:val="20"/>
              </w:rPr>
              <w:t>:</w:t>
            </w:r>
            <w:r w:rsidR="00E000FD">
              <w:rPr>
                <w:rFonts w:ascii="Arial" w:hAnsi="Arial"/>
                <w:sz w:val="20"/>
              </w:rPr>
              <w:t xml:space="preserve"> December  2017</w:t>
            </w:r>
            <w:r w:rsidR="00126994">
              <w:rPr>
                <w:rFonts w:ascii="Arial" w:hAnsi="Arial"/>
                <w:sz w:val="20"/>
              </w:rPr>
              <w:t xml:space="preserve"> PAC Meeting</w:t>
            </w:r>
            <w:r w:rsidRPr="000A5911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2670" w:type="dxa"/>
          </w:tcPr>
          <w:p w14:paraId="024900A2" w14:textId="74681B96" w:rsidR="00051B22" w:rsidRPr="000A5911" w:rsidRDefault="00051B22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Cal TF staff </w:t>
            </w:r>
            <w:r w:rsidR="00E74BDB">
              <w:rPr>
                <w:rFonts w:ascii="Arial" w:hAnsi="Arial"/>
                <w:sz w:val="20"/>
              </w:rPr>
              <w:t>solicits comments on Cal TF 2018</w:t>
            </w:r>
            <w:r w:rsidRPr="000A5911">
              <w:rPr>
                <w:rFonts w:ascii="Arial" w:hAnsi="Arial"/>
                <w:sz w:val="20"/>
              </w:rPr>
              <w:t xml:space="preserve"> Work Plan from TF, P</w:t>
            </w:r>
            <w:r>
              <w:rPr>
                <w:rFonts w:ascii="Arial" w:hAnsi="Arial"/>
                <w:sz w:val="20"/>
              </w:rPr>
              <w:t>AC, CPU</w:t>
            </w:r>
            <w:r w:rsidRPr="000A5911">
              <w:rPr>
                <w:rFonts w:ascii="Arial" w:hAnsi="Arial"/>
                <w:sz w:val="20"/>
              </w:rPr>
              <w:t xml:space="preserve">C </w:t>
            </w:r>
            <w:r>
              <w:rPr>
                <w:rFonts w:ascii="Arial" w:hAnsi="Arial"/>
                <w:sz w:val="20"/>
              </w:rPr>
              <w:t xml:space="preserve">and CEC </w:t>
            </w:r>
            <w:r w:rsidRPr="000A5911">
              <w:rPr>
                <w:rFonts w:ascii="Arial" w:hAnsi="Arial"/>
                <w:sz w:val="20"/>
              </w:rPr>
              <w:t xml:space="preserve">staff, </w:t>
            </w:r>
            <w:r>
              <w:rPr>
                <w:rFonts w:ascii="Arial" w:hAnsi="Arial"/>
                <w:sz w:val="20"/>
              </w:rPr>
              <w:t>and other stakeholders</w:t>
            </w:r>
            <w:r w:rsidRPr="000A5911">
              <w:rPr>
                <w:rFonts w:ascii="Arial" w:hAnsi="Arial"/>
                <w:sz w:val="20"/>
              </w:rPr>
              <w:t xml:space="preserve">.  </w:t>
            </w:r>
          </w:p>
          <w:p w14:paraId="45A9F17C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</w:p>
          <w:p w14:paraId="23A20974" w14:textId="77777777" w:rsidR="00051B22" w:rsidRPr="000A5911" w:rsidRDefault="00E816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staff updates draft document</w:t>
            </w:r>
            <w:r w:rsidR="00051B22" w:rsidRPr="000A5911">
              <w:rPr>
                <w:rFonts w:ascii="Arial" w:hAnsi="Arial"/>
                <w:sz w:val="20"/>
              </w:rPr>
              <w:t xml:space="preserve"> reflecting input.</w:t>
            </w:r>
          </w:p>
          <w:p w14:paraId="1A5164BC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</w:p>
          <w:p w14:paraId="3F923F9D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>Cal TF staff develops final documen</w:t>
            </w:r>
            <w:r w:rsidR="00E8161C">
              <w:rPr>
                <w:rFonts w:ascii="Arial" w:hAnsi="Arial"/>
                <w:sz w:val="20"/>
              </w:rPr>
              <w:t>t reflecting input</w:t>
            </w:r>
            <w:r w:rsidRPr="000A5911">
              <w:rPr>
                <w:rFonts w:ascii="Arial" w:hAnsi="Arial"/>
                <w:sz w:val="20"/>
              </w:rPr>
              <w:t xml:space="preserve"> for PAC review and approval in the December 2017 PAC meeting. </w:t>
            </w:r>
          </w:p>
          <w:p w14:paraId="689F302A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</w:p>
        </w:tc>
        <w:tc>
          <w:tcPr>
            <w:tcW w:w="2537" w:type="dxa"/>
          </w:tcPr>
          <w:p w14:paraId="3E07BC0F" w14:textId="6821B2C3" w:rsidR="00051B22" w:rsidRDefault="00051B22" w:rsidP="00145575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PAC, TF, CPUC staff </w:t>
            </w:r>
            <w:r w:rsidR="00E74BDB">
              <w:rPr>
                <w:rFonts w:ascii="Arial" w:hAnsi="Arial"/>
                <w:sz w:val="20"/>
              </w:rPr>
              <w:t>and others provide input on 2018</w:t>
            </w:r>
            <w:r w:rsidRPr="000A5911">
              <w:rPr>
                <w:rFonts w:ascii="Arial" w:hAnsi="Arial"/>
                <w:sz w:val="20"/>
              </w:rPr>
              <w:t xml:space="preserve"> Cal TF Business Plan.</w:t>
            </w:r>
          </w:p>
          <w:p w14:paraId="49C66E81" w14:textId="77777777" w:rsidR="00E8161C" w:rsidRDefault="00E8161C" w:rsidP="00145575">
            <w:pPr>
              <w:rPr>
                <w:rFonts w:ascii="Arial" w:hAnsi="Arial"/>
                <w:sz w:val="20"/>
              </w:rPr>
            </w:pPr>
          </w:p>
          <w:p w14:paraId="09D368FA" w14:textId="77777777" w:rsidR="00E8161C" w:rsidRDefault="00E8161C" w:rsidP="001455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 approve</w:t>
            </w:r>
            <w:r w:rsidR="00E74BDB">
              <w:rPr>
                <w:rFonts w:ascii="Arial" w:hAnsi="Arial"/>
                <w:sz w:val="20"/>
              </w:rPr>
              <w:t>s Business Plan by December 2017</w:t>
            </w:r>
            <w:r>
              <w:rPr>
                <w:rFonts w:ascii="Arial" w:hAnsi="Arial"/>
                <w:sz w:val="20"/>
              </w:rPr>
              <w:t>.</w:t>
            </w:r>
          </w:p>
          <w:p w14:paraId="7B4E11B0" w14:textId="77777777" w:rsidR="00C03E3F" w:rsidRDefault="00C03E3F" w:rsidP="00145575">
            <w:pPr>
              <w:rPr>
                <w:rFonts w:ascii="Arial" w:hAnsi="Arial"/>
                <w:sz w:val="20"/>
              </w:rPr>
            </w:pPr>
          </w:p>
          <w:p w14:paraId="5C8A29A5" w14:textId="1D4F12F6" w:rsidR="00C03E3F" w:rsidRPr="000A5911" w:rsidRDefault="00C03E3F" w:rsidP="001455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 members provide responses to comments within ten (10) business days.</w:t>
            </w:r>
          </w:p>
        </w:tc>
      </w:tr>
    </w:tbl>
    <w:p w14:paraId="2C27B44F" w14:textId="77777777" w:rsidR="00C41190" w:rsidRPr="000A5911" w:rsidRDefault="00C41190" w:rsidP="005F68F6">
      <w:pPr>
        <w:rPr>
          <w:rFonts w:ascii="Arial" w:hAnsi="Arial"/>
          <w:sz w:val="20"/>
        </w:rPr>
      </w:pPr>
    </w:p>
    <w:sectPr w:rsidR="00C41190" w:rsidRPr="000A5911" w:rsidSect="00AB7BC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6620D" w14:textId="77777777" w:rsidR="00F13D3F" w:rsidRDefault="00F13D3F">
      <w:r>
        <w:separator/>
      </w:r>
    </w:p>
  </w:endnote>
  <w:endnote w:type="continuationSeparator" w:id="0">
    <w:p w14:paraId="1A3A6029" w14:textId="77777777" w:rsidR="00F13D3F" w:rsidRDefault="00F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0524" w14:textId="77777777" w:rsidR="00CE1BF8" w:rsidRDefault="00EB0F36" w:rsidP="00AB7B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1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2C77" w14:textId="77777777" w:rsidR="00CE1BF8" w:rsidRDefault="00CE1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23BB" w14:textId="6B04125D" w:rsidR="00CE1BF8" w:rsidRDefault="00EB0F36" w:rsidP="00AB7B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1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048">
      <w:rPr>
        <w:rStyle w:val="PageNumber"/>
        <w:noProof/>
      </w:rPr>
      <w:t>5</w:t>
    </w:r>
    <w:r>
      <w:rPr>
        <w:rStyle w:val="PageNumber"/>
      </w:rPr>
      <w:fldChar w:fldCharType="end"/>
    </w:r>
  </w:p>
  <w:p w14:paraId="03AC8073" w14:textId="77777777" w:rsidR="00CE1BF8" w:rsidRDefault="00CE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86F47" w14:textId="77777777" w:rsidR="00F13D3F" w:rsidRDefault="00F13D3F">
      <w:r>
        <w:separator/>
      </w:r>
    </w:p>
  </w:footnote>
  <w:footnote w:type="continuationSeparator" w:id="0">
    <w:p w14:paraId="6E657AE3" w14:textId="77777777" w:rsidR="00F13D3F" w:rsidRDefault="00F1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C96"/>
    <w:multiLevelType w:val="hybridMultilevel"/>
    <w:tmpl w:val="698A7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DEE3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66439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94EF1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483FF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CBE32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CEAD3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486F6E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6EE38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35FC6"/>
    <w:multiLevelType w:val="hybridMultilevel"/>
    <w:tmpl w:val="F65C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31B1"/>
    <w:multiLevelType w:val="hybridMultilevel"/>
    <w:tmpl w:val="311ECF16"/>
    <w:lvl w:ilvl="0" w:tplc="F82AF6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DEE3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66439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94EF1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483FF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CBE32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CEAD3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486F6E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6EE38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D527A"/>
    <w:multiLevelType w:val="hybridMultilevel"/>
    <w:tmpl w:val="E96EE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B04D8"/>
    <w:multiLevelType w:val="hybridMultilevel"/>
    <w:tmpl w:val="89B4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2CC"/>
    <w:multiLevelType w:val="hybridMultilevel"/>
    <w:tmpl w:val="22E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37CD9"/>
    <w:multiLevelType w:val="hybridMultilevel"/>
    <w:tmpl w:val="8C02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92BD1"/>
    <w:multiLevelType w:val="hybridMultilevel"/>
    <w:tmpl w:val="E96EE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32950"/>
    <w:multiLevelType w:val="hybridMultilevel"/>
    <w:tmpl w:val="33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6EE7"/>
    <w:multiLevelType w:val="hybridMultilevel"/>
    <w:tmpl w:val="88EC5CAE"/>
    <w:lvl w:ilvl="0" w:tplc="8A127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75704"/>
    <w:multiLevelType w:val="hybridMultilevel"/>
    <w:tmpl w:val="05A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74713"/>
    <w:multiLevelType w:val="hybridMultilevel"/>
    <w:tmpl w:val="EB90A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724D7"/>
    <w:multiLevelType w:val="hybridMultilevel"/>
    <w:tmpl w:val="F8A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55"/>
    <w:rsid w:val="000134BD"/>
    <w:rsid w:val="00023844"/>
    <w:rsid w:val="00023E00"/>
    <w:rsid w:val="0003136C"/>
    <w:rsid w:val="00051B22"/>
    <w:rsid w:val="0005277D"/>
    <w:rsid w:val="00080699"/>
    <w:rsid w:val="00094222"/>
    <w:rsid w:val="000A5911"/>
    <w:rsid w:val="000B132D"/>
    <w:rsid w:val="000F4663"/>
    <w:rsid w:val="00102BAC"/>
    <w:rsid w:val="001107F2"/>
    <w:rsid w:val="001109A0"/>
    <w:rsid w:val="0011141E"/>
    <w:rsid w:val="00120545"/>
    <w:rsid w:val="0012522D"/>
    <w:rsid w:val="00126994"/>
    <w:rsid w:val="00141557"/>
    <w:rsid w:val="001451B1"/>
    <w:rsid w:val="00145575"/>
    <w:rsid w:val="00145D70"/>
    <w:rsid w:val="00151845"/>
    <w:rsid w:val="00152697"/>
    <w:rsid w:val="00155620"/>
    <w:rsid w:val="00176277"/>
    <w:rsid w:val="001844CC"/>
    <w:rsid w:val="00194596"/>
    <w:rsid w:val="001D7505"/>
    <w:rsid w:val="001F579C"/>
    <w:rsid w:val="00277C2B"/>
    <w:rsid w:val="002A2679"/>
    <w:rsid w:val="002E2757"/>
    <w:rsid w:val="00322A1D"/>
    <w:rsid w:val="00325352"/>
    <w:rsid w:val="00347CB0"/>
    <w:rsid w:val="0035531C"/>
    <w:rsid w:val="00391D30"/>
    <w:rsid w:val="003A2B2B"/>
    <w:rsid w:val="003D3CE1"/>
    <w:rsid w:val="003F4538"/>
    <w:rsid w:val="00444D5A"/>
    <w:rsid w:val="00453931"/>
    <w:rsid w:val="0046066E"/>
    <w:rsid w:val="00465509"/>
    <w:rsid w:val="00472EBE"/>
    <w:rsid w:val="00490119"/>
    <w:rsid w:val="004A2203"/>
    <w:rsid w:val="004A2DC3"/>
    <w:rsid w:val="004A7C1F"/>
    <w:rsid w:val="004C1D7C"/>
    <w:rsid w:val="004D1E69"/>
    <w:rsid w:val="004E7172"/>
    <w:rsid w:val="005108E8"/>
    <w:rsid w:val="0052617A"/>
    <w:rsid w:val="00527042"/>
    <w:rsid w:val="00533749"/>
    <w:rsid w:val="00545D4C"/>
    <w:rsid w:val="00547200"/>
    <w:rsid w:val="00553802"/>
    <w:rsid w:val="0057036F"/>
    <w:rsid w:val="00583621"/>
    <w:rsid w:val="005845B7"/>
    <w:rsid w:val="0058515C"/>
    <w:rsid w:val="005A4AB8"/>
    <w:rsid w:val="005B1EDE"/>
    <w:rsid w:val="005C0A63"/>
    <w:rsid w:val="005D4DDE"/>
    <w:rsid w:val="005E42F8"/>
    <w:rsid w:val="005F68F6"/>
    <w:rsid w:val="006702F0"/>
    <w:rsid w:val="006A2D1D"/>
    <w:rsid w:val="006A2FB4"/>
    <w:rsid w:val="006B3107"/>
    <w:rsid w:val="006C43C0"/>
    <w:rsid w:val="006F6AA8"/>
    <w:rsid w:val="0072356B"/>
    <w:rsid w:val="00734F61"/>
    <w:rsid w:val="00781A7F"/>
    <w:rsid w:val="00787E90"/>
    <w:rsid w:val="00796158"/>
    <w:rsid w:val="007D3058"/>
    <w:rsid w:val="00820671"/>
    <w:rsid w:val="008222C7"/>
    <w:rsid w:val="00876995"/>
    <w:rsid w:val="008865D0"/>
    <w:rsid w:val="00896BC5"/>
    <w:rsid w:val="008F3B04"/>
    <w:rsid w:val="00925100"/>
    <w:rsid w:val="009444C8"/>
    <w:rsid w:val="009471B8"/>
    <w:rsid w:val="00981676"/>
    <w:rsid w:val="009825BD"/>
    <w:rsid w:val="00995CBB"/>
    <w:rsid w:val="009A42C6"/>
    <w:rsid w:val="009B6214"/>
    <w:rsid w:val="009D5BF4"/>
    <w:rsid w:val="009E18AB"/>
    <w:rsid w:val="009E3A53"/>
    <w:rsid w:val="00A154C4"/>
    <w:rsid w:val="00AB481B"/>
    <w:rsid w:val="00AB7BC1"/>
    <w:rsid w:val="00AC2B8E"/>
    <w:rsid w:val="00AD4377"/>
    <w:rsid w:val="00B06E65"/>
    <w:rsid w:val="00B10CDC"/>
    <w:rsid w:val="00B12C55"/>
    <w:rsid w:val="00B12D09"/>
    <w:rsid w:val="00B53982"/>
    <w:rsid w:val="00B56D9C"/>
    <w:rsid w:val="00B6726F"/>
    <w:rsid w:val="00B72171"/>
    <w:rsid w:val="00B74D12"/>
    <w:rsid w:val="00B77AEE"/>
    <w:rsid w:val="00B80D0F"/>
    <w:rsid w:val="00B80DC1"/>
    <w:rsid w:val="00B82735"/>
    <w:rsid w:val="00B9198A"/>
    <w:rsid w:val="00B92E19"/>
    <w:rsid w:val="00B97025"/>
    <w:rsid w:val="00BB2A24"/>
    <w:rsid w:val="00BB3C89"/>
    <w:rsid w:val="00BE194B"/>
    <w:rsid w:val="00BE63A6"/>
    <w:rsid w:val="00BF0C7D"/>
    <w:rsid w:val="00BF6C12"/>
    <w:rsid w:val="00C03E3F"/>
    <w:rsid w:val="00C05C5F"/>
    <w:rsid w:val="00C30874"/>
    <w:rsid w:val="00C311D2"/>
    <w:rsid w:val="00C41190"/>
    <w:rsid w:val="00C47FDE"/>
    <w:rsid w:val="00C5724B"/>
    <w:rsid w:val="00C63485"/>
    <w:rsid w:val="00C6631D"/>
    <w:rsid w:val="00C6681E"/>
    <w:rsid w:val="00C77582"/>
    <w:rsid w:val="00C8656B"/>
    <w:rsid w:val="00C87792"/>
    <w:rsid w:val="00CB0431"/>
    <w:rsid w:val="00CB7915"/>
    <w:rsid w:val="00CC1147"/>
    <w:rsid w:val="00CC6435"/>
    <w:rsid w:val="00CD36AA"/>
    <w:rsid w:val="00CE1BF8"/>
    <w:rsid w:val="00CE5F9B"/>
    <w:rsid w:val="00CF2EC3"/>
    <w:rsid w:val="00D07058"/>
    <w:rsid w:val="00D36299"/>
    <w:rsid w:val="00D42D2D"/>
    <w:rsid w:val="00D4347B"/>
    <w:rsid w:val="00D54D6B"/>
    <w:rsid w:val="00D56494"/>
    <w:rsid w:val="00D749F3"/>
    <w:rsid w:val="00D87818"/>
    <w:rsid w:val="00DB7269"/>
    <w:rsid w:val="00DD7662"/>
    <w:rsid w:val="00E000FD"/>
    <w:rsid w:val="00E01995"/>
    <w:rsid w:val="00E17965"/>
    <w:rsid w:val="00E17ACE"/>
    <w:rsid w:val="00E21344"/>
    <w:rsid w:val="00E234F8"/>
    <w:rsid w:val="00E23C6D"/>
    <w:rsid w:val="00E24180"/>
    <w:rsid w:val="00E33FA7"/>
    <w:rsid w:val="00E4063F"/>
    <w:rsid w:val="00E466FD"/>
    <w:rsid w:val="00E74BDB"/>
    <w:rsid w:val="00E8161C"/>
    <w:rsid w:val="00EA301A"/>
    <w:rsid w:val="00EB0F36"/>
    <w:rsid w:val="00EB377C"/>
    <w:rsid w:val="00EF04A7"/>
    <w:rsid w:val="00F13D3F"/>
    <w:rsid w:val="00F17EC1"/>
    <w:rsid w:val="00F41048"/>
    <w:rsid w:val="00F633F0"/>
    <w:rsid w:val="00FA0D16"/>
    <w:rsid w:val="00FA27CA"/>
    <w:rsid w:val="00FB7D25"/>
    <w:rsid w:val="00FE1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5C63"/>
  <w15:docId w15:val="{3B9FAE84-ABCF-4F0F-B252-1060EDE3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F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9A4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41B4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2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1109A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A42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4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2C6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semiHidden/>
    <w:rsid w:val="009A42C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AB7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7BC1"/>
  </w:style>
  <w:style w:type="character" w:styleId="PageNumber">
    <w:name w:val="page number"/>
    <w:basedOn w:val="DefaultParagraphFont"/>
    <w:rsid w:val="00AB7BC1"/>
  </w:style>
  <w:style w:type="paragraph" w:styleId="Header">
    <w:name w:val="header"/>
    <w:basedOn w:val="Normal"/>
    <w:link w:val="HeaderChar"/>
    <w:unhideWhenUsed/>
    <w:rsid w:val="005F6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817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24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890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60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678C-A336-46E3-BFE6-3C496327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Mejia</dc:creator>
  <cp:lastModifiedBy>Annette Beitel</cp:lastModifiedBy>
  <cp:revision>2</cp:revision>
  <cp:lastPrinted>2016-11-09T23:39:00Z</cp:lastPrinted>
  <dcterms:created xsi:type="dcterms:W3CDTF">2016-11-22T14:48:00Z</dcterms:created>
  <dcterms:modified xsi:type="dcterms:W3CDTF">2016-11-22T14:48:00Z</dcterms:modified>
</cp:coreProperties>
</file>